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29" w:rsidRDefault="0042602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26029" w:rsidRDefault="0042602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26029">
        <w:tc>
          <w:tcPr>
            <w:tcW w:w="4677" w:type="dxa"/>
            <w:tcMar>
              <w:top w:w="0" w:type="dxa"/>
              <w:left w:w="0" w:type="dxa"/>
              <w:bottom w:w="0" w:type="dxa"/>
              <w:right w:w="0" w:type="dxa"/>
            </w:tcMar>
          </w:tcPr>
          <w:p w:rsidR="00426029" w:rsidRDefault="00426029">
            <w:pPr>
              <w:widowControl w:val="0"/>
              <w:autoSpaceDE w:val="0"/>
              <w:autoSpaceDN w:val="0"/>
              <w:adjustRightInd w:val="0"/>
              <w:spacing w:after="0" w:line="240" w:lineRule="auto"/>
              <w:rPr>
                <w:rFonts w:ascii="Calibri" w:hAnsi="Calibri" w:cs="Calibri"/>
              </w:rPr>
            </w:pPr>
            <w:r>
              <w:rPr>
                <w:rFonts w:ascii="Calibri" w:hAnsi="Calibri" w:cs="Calibri"/>
              </w:rPr>
              <w:t>27 июля 2013 года</w:t>
            </w:r>
          </w:p>
        </w:tc>
        <w:tc>
          <w:tcPr>
            <w:tcW w:w="4677" w:type="dxa"/>
            <w:tcMar>
              <w:top w:w="0" w:type="dxa"/>
              <w:left w:w="0" w:type="dxa"/>
              <w:bottom w:w="0" w:type="dxa"/>
              <w:right w:w="0" w:type="dxa"/>
            </w:tcMar>
          </w:tcPr>
          <w:p w:rsidR="00426029" w:rsidRDefault="00426029">
            <w:pPr>
              <w:widowControl w:val="0"/>
              <w:autoSpaceDE w:val="0"/>
              <w:autoSpaceDN w:val="0"/>
              <w:adjustRightInd w:val="0"/>
              <w:spacing w:after="0" w:line="240" w:lineRule="auto"/>
              <w:jc w:val="right"/>
              <w:rPr>
                <w:rFonts w:ascii="Calibri" w:hAnsi="Calibri" w:cs="Calibri"/>
              </w:rPr>
            </w:pPr>
            <w:r>
              <w:rPr>
                <w:rFonts w:ascii="Calibri" w:hAnsi="Calibri" w:cs="Calibri"/>
              </w:rPr>
              <w:t>N 94/2013-ОЗ</w:t>
            </w:r>
          </w:p>
        </w:tc>
      </w:tr>
    </w:tbl>
    <w:p w:rsidR="00426029" w:rsidRDefault="0042602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26029" w:rsidRDefault="00426029">
      <w:pPr>
        <w:widowControl w:val="0"/>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постановлением</w:t>
        </w:r>
      </w:hyperlink>
    </w:p>
    <w:p w:rsidR="00426029" w:rsidRDefault="00426029">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426029" w:rsidRDefault="00426029">
      <w:pPr>
        <w:widowControl w:val="0"/>
        <w:autoSpaceDE w:val="0"/>
        <w:autoSpaceDN w:val="0"/>
        <w:adjustRightInd w:val="0"/>
        <w:spacing w:after="0" w:line="240" w:lineRule="auto"/>
        <w:jc w:val="right"/>
        <w:rPr>
          <w:rFonts w:ascii="Calibri" w:hAnsi="Calibri" w:cs="Calibri"/>
        </w:rPr>
      </w:pPr>
      <w:r>
        <w:rPr>
          <w:rFonts w:ascii="Calibri" w:hAnsi="Calibri" w:cs="Calibri"/>
        </w:rPr>
        <w:t>от 11 июля 2013 г. N 17/59-П</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26029" w:rsidRDefault="004260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426029" w:rsidRDefault="00426029">
      <w:pPr>
        <w:widowControl w:val="0"/>
        <w:autoSpaceDE w:val="0"/>
        <w:autoSpaceDN w:val="0"/>
        <w:adjustRightInd w:val="0"/>
        <w:spacing w:after="0" w:line="240" w:lineRule="auto"/>
        <w:jc w:val="center"/>
        <w:rPr>
          <w:rFonts w:ascii="Calibri" w:hAnsi="Calibri" w:cs="Calibri"/>
          <w:b/>
          <w:bCs/>
        </w:rPr>
      </w:pPr>
    </w:p>
    <w:p w:rsidR="00426029" w:rsidRDefault="004260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w:t>
      </w:r>
    </w:p>
    <w:p w:rsidR="00426029" w:rsidRDefault="00426029">
      <w:pPr>
        <w:widowControl w:val="0"/>
        <w:autoSpaceDE w:val="0"/>
        <w:autoSpaceDN w:val="0"/>
        <w:adjustRightInd w:val="0"/>
        <w:spacing w:after="0" w:line="240" w:lineRule="auto"/>
        <w:jc w:val="center"/>
        <w:rPr>
          <w:rFonts w:ascii="Calibri" w:hAnsi="Calibri" w:cs="Calibri"/>
        </w:rPr>
      </w:pPr>
    </w:p>
    <w:p w:rsidR="00426029" w:rsidRDefault="0042602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Московской области</w:t>
      </w:r>
      <w:proofErr w:type="gramEnd"/>
    </w:p>
    <w:p w:rsidR="00426029" w:rsidRDefault="004260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7" w:history="1">
        <w:r>
          <w:rPr>
            <w:rFonts w:ascii="Calibri" w:hAnsi="Calibri" w:cs="Calibri"/>
            <w:color w:val="0000FF"/>
          </w:rPr>
          <w:t>N 127/2013-ОЗ</w:t>
        </w:r>
      </w:hyperlink>
      <w:r>
        <w:rPr>
          <w:rFonts w:ascii="Calibri" w:hAnsi="Calibri" w:cs="Calibri"/>
        </w:rPr>
        <w:t xml:space="preserve">, от 08.05.2014 </w:t>
      </w:r>
      <w:hyperlink r:id="rId8" w:history="1">
        <w:r>
          <w:rPr>
            <w:rFonts w:ascii="Calibri" w:hAnsi="Calibri" w:cs="Calibri"/>
            <w:color w:val="0000FF"/>
          </w:rPr>
          <w:t>N 51/2014-ОЗ</w:t>
        </w:r>
      </w:hyperlink>
      <w:r>
        <w:rPr>
          <w:rFonts w:ascii="Calibri" w:hAnsi="Calibri" w:cs="Calibri"/>
        </w:rPr>
        <w:t>,</w:t>
      </w:r>
    </w:p>
    <w:p w:rsidR="00426029" w:rsidRDefault="004260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30.12.2014 </w:t>
      </w:r>
      <w:hyperlink r:id="rId9" w:history="1">
        <w:r>
          <w:rPr>
            <w:rFonts w:ascii="Calibri" w:hAnsi="Calibri" w:cs="Calibri"/>
            <w:color w:val="0000FF"/>
          </w:rPr>
          <w:t>N 201/2014-ОЗ</w:t>
        </w:r>
      </w:hyperlink>
      <w:r>
        <w:rPr>
          <w:rFonts w:ascii="Calibri" w:hAnsi="Calibri" w:cs="Calibri"/>
        </w:rPr>
        <w:t xml:space="preserve">, от 30.03.2015 </w:t>
      </w:r>
      <w:hyperlink r:id="rId10" w:history="1">
        <w:r>
          <w:rPr>
            <w:rFonts w:ascii="Calibri" w:hAnsi="Calibri" w:cs="Calibri"/>
            <w:color w:val="0000FF"/>
          </w:rPr>
          <w:t>N 38/2015-ОЗ</w:t>
        </w:r>
      </w:hyperlink>
      <w:r>
        <w:rPr>
          <w:rFonts w:ascii="Calibri" w:hAnsi="Calibri" w:cs="Calibri"/>
        </w:rPr>
        <w:t>)</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Закона</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определяет особенности построения и деятельности системы образования в Московской области, регулирует иные отношения в сфере образования в соответствии с федеральным законодательством и законодательством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Закона распространяется на все организации, осуществляющие образовательную деятельность на территории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2. Основные понятия, применяемые в настоящем Законе</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Законе используются понятия, установленные Федеральным </w:t>
      </w:r>
      <w:hyperlink r:id="rId11"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(далее - Федеральный закон "Об образовании в Российской Федерации").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3" w:name="Par29"/>
      <w:bookmarkEnd w:id="3"/>
      <w:r>
        <w:rPr>
          <w:rFonts w:ascii="Calibri" w:hAnsi="Calibri" w:cs="Calibri"/>
        </w:rPr>
        <w:t>Статья 3. Организационная основа развития образования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Организационной основой развития образования в Московской области является государственная программа Московской области в сфере образования, разрабатываемая в соответствии с законодательством Московской области на основе государственной программы Российской Федерации в сфере образования с учетом социально-экономических, демографических, культурных, экологических и других особенностей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программа Московской области в сфере образования утверждается Правительством Московской области, определяет меры по функционированию и развитию системы образования в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Московской области ежегодно представляет Московской областной Думе доклад о реализации государственной политики Московской области в сфере образования и опубликовывает его на официальном сайте Правительства Московской области в информационно-телекоммуникационной сети Интернет (далее - сеть Интернет).</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4" w:name="Par35"/>
      <w:bookmarkEnd w:id="4"/>
      <w:r>
        <w:rPr>
          <w:rFonts w:ascii="Calibri" w:hAnsi="Calibri" w:cs="Calibri"/>
        </w:rPr>
        <w:t>Статья 4. Воспитательный компонент образовательного процесса</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в сфере образования строится на основе обязательного </w:t>
      </w:r>
      <w:r>
        <w:rPr>
          <w:rFonts w:ascii="Calibri" w:hAnsi="Calibri" w:cs="Calibri"/>
        </w:rPr>
        <w:lastRenderedPageBreak/>
        <w:t xml:space="preserve">включения в образовательный процесс воспитательного компонента. Воспитательный компонент образовательного процесса включает в себя духовное, культурное и физическое развитие обучающихся, создание условий для самоопределения и </w:t>
      </w:r>
      <w:proofErr w:type="gramStart"/>
      <w:r>
        <w:rPr>
          <w:rFonts w:ascii="Calibri" w:hAnsi="Calibri" w:cs="Calibri"/>
        </w:rPr>
        <w:t>социализации</w:t>
      </w:r>
      <w:proofErr w:type="gramEnd"/>
      <w:r>
        <w:rPr>
          <w:rFonts w:ascii="Calibri" w:hAnsi="Calibri" w:cs="Calibri"/>
        </w:rPr>
        <w:t xml:space="preserve">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формирование у них патриотизма, гражданской ответственности и правового самосознания, инициативности, самостоятельности, толерантности, способности к успешной социализации в обществе.</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Воспитательный процесс осуществляется в рамках учебной деятельности, дополнительного образования и досуговой деятельности обучающихся, организуемых в образовательных организациях. Воспитательные функции в образовательной организации реализуют все педагогические работники.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Воспитательная политика осуществляется во взаимодействии с семьей, организациями и общественностью.</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center"/>
        <w:outlineLvl w:val="0"/>
        <w:rPr>
          <w:rFonts w:ascii="Calibri" w:hAnsi="Calibri" w:cs="Calibri"/>
          <w:b/>
          <w:bCs/>
        </w:rPr>
      </w:pPr>
      <w:bookmarkStart w:id="5" w:name="Par41"/>
      <w:bookmarkEnd w:id="5"/>
      <w:r>
        <w:rPr>
          <w:rFonts w:ascii="Calibri" w:hAnsi="Calibri" w:cs="Calibri"/>
          <w:b/>
          <w:bCs/>
        </w:rPr>
        <w:t>Глава 2. СИСТЕМА ОБРАЗОВАНИЯ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6" w:name="Par43"/>
      <w:bookmarkEnd w:id="6"/>
      <w:r>
        <w:rPr>
          <w:rFonts w:ascii="Calibri" w:hAnsi="Calibri" w:cs="Calibri"/>
        </w:rPr>
        <w:t>Статья 5. Понятие системы образования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образования в Московской области является частью системы образования Российской Федерации и представляет собой совокупность </w:t>
      </w:r>
      <w:proofErr w:type="gramStart"/>
      <w:r>
        <w:rPr>
          <w:rFonts w:ascii="Calibri" w:hAnsi="Calibri" w:cs="Calibri"/>
        </w:rPr>
        <w:t>взаимодействующих</w:t>
      </w:r>
      <w:proofErr w:type="gramEnd"/>
      <w:r>
        <w:rPr>
          <w:rFonts w:ascii="Calibri" w:hAnsi="Calibri" w:cs="Calibri"/>
        </w:rPr>
        <w:t>:</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преемственных образовательных программ различных вида, уровня и (или) направленности, федеральных государственных образовательных стандартов и федеральных государственных требований;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реализующих их организаций, осуществляющих образовательную деятельность, педагогических работников, обучающихся и родителей (законных представителей) несовершеннолетних обучающихся;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обеспечение образовательной деятельности, оценку качества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осуществляющих управление в сфере образования, и подведомственных им организаций;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объединений юридических лиц, работодателей и их объединений, общественных объединений, осуществляющих деятельность в сфере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сети организаций, осуществляющих образовательную деятельность, в системе образования в Московской области действуют государственные образовательные организации Московской области, муниципальные образовательные организации в Московской области, частные образовательные организации в Московской области и организации, осуществляющие обучение.</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7" w:name="Par53"/>
      <w:bookmarkEnd w:id="7"/>
      <w:r>
        <w:rPr>
          <w:rFonts w:ascii="Calibri" w:hAnsi="Calibri" w:cs="Calibri"/>
        </w:rPr>
        <w:t>Статья 6. Инфраструктура системы образования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 системы образования в Московской области предназначена для выполнения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обеспечения их деятельности.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Инфраструктуру системы образования в Московской области образуют организации и принадлежащее им имущество.</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8" w:name="Par58"/>
      <w:bookmarkEnd w:id="8"/>
      <w:r>
        <w:rPr>
          <w:rFonts w:ascii="Calibri" w:hAnsi="Calibri" w:cs="Calibri"/>
        </w:rPr>
        <w:t>Статья 7. Общественные органы управления образованием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общественности, общественных и профессиональных организаций в управлении образованием осуществляется через общественные органы управления образованием, к которым относятся: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советы ректоров образовательных организаций высшего образования, руководителей профессиональных образовательных организаций, руководителей образовательных организаций </w:t>
      </w:r>
      <w:r>
        <w:rPr>
          <w:rFonts w:ascii="Calibri" w:hAnsi="Calibri" w:cs="Calibri"/>
        </w:rPr>
        <w:lastRenderedPageBreak/>
        <w:t>иных типов;</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отраслевые и муниципальные координационные органы по профессиональному образованию и подготовке кадров;</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советы образовательных организаций;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попечительские советы образовательных организаций;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родительские комитеты образовательных организаций;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органы общественного управления образованием.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общественных органов управления образованием в Московской области определяются положениями, утвержденными в соответствии с законодательством Российской Федерации.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9" w:name="Par69"/>
      <w:bookmarkEnd w:id="9"/>
      <w:r>
        <w:rPr>
          <w:rFonts w:ascii="Calibri" w:hAnsi="Calibri" w:cs="Calibri"/>
        </w:rPr>
        <w:t>Статья 8. Инновационная деятельность в сфере образования</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bookmarkStart w:id="10" w:name="Par71"/>
      <w:bookmarkEnd w:id="10"/>
      <w:r>
        <w:rPr>
          <w:rFonts w:ascii="Calibri" w:hAnsi="Calibri" w:cs="Calibri"/>
        </w:rPr>
        <w:t>1. Инновационная деятельность в сфере образования в Московской области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Московской области, организации, указанные в </w:t>
      </w:r>
      <w:hyperlink w:anchor="Par71" w:history="1">
        <w:r>
          <w:rPr>
            <w:rFonts w:ascii="Calibri" w:hAnsi="Calibri" w:cs="Calibri"/>
            <w:color w:val="0000FF"/>
          </w:rPr>
          <w:t>абзаце первом</w:t>
        </w:r>
      </w:hyperlink>
      <w:r>
        <w:rPr>
          <w:rFonts w:ascii="Calibri" w:hAnsi="Calibri" w:cs="Calibri"/>
        </w:rPr>
        <w:t xml:space="preserve"> настоящей части, реализующие указанные инновационные проекты и программы, признаются инновационными площадками Московской области и составляют инновационную инфраструктуру в системе образования в Московской области.</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Центральный исполнительный орган государственной власти Московской области, осуществляющий управление в сфере образования (далее - уполномоченный орган), определяет порядок признания организаций инновационными площадками Московской области, а также утверждает их перечень.</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Московской области оказывают в соответствии с законами и иными нормативными правовыми актами Московской области финансовую, материально-техническую, информационную и иную поддержку организациям, признанным инновационными площадками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11" w:name="Par76"/>
      <w:bookmarkEnd w:id="11"/>
      <w:r>
        <w:rPr>
          <w:rFonts w:ascii="Calibri" w:hAnsi="Calibri" w:cs="Calibri"/>
        </w:rPr>
        <w:t>Статья 9. Информационная открытость. Мониторинг в системе образования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обеспечивает осуществление мониторинга в системе образования в Московской области на уровне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мониторинга в виде итогового (годового) отчета о состоянии и перспективах развития образования в Московской области ежегодно публикуются на официальном сайте уполномоченного органа в сети Интернет.</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center"/>
        <w:outlineLvl w:val="0"/>
        <w:rPr>
          <w:rFonts w:ascii="Calibri" w:hAnsi="Calibri" w:cs="Calibri"/>
          <w:b/>
          <w:bCs/>
        </w:rPr>
      </w:pPr>
      <w:bookmarkStart w:id="12" w:name="Par82"/>
      <w:bookmarkEnd w:id="12"/>
      <w:r>
        <w:rPr>
          <w:rFonts w:ascii="Calibri" w:hAnsi="Calibri" w:cs="Calibri"/>
          <w:b/>
          <w:bCs/>
        </w:rPr>
        <w:t>Глава 3. ПОЛНОМОЧИЯ ОРГАНОВ ГОСУДАРСТВЕННОЙ ВЛАСТИ</w:t>
      </w:r>
    </w:p>
    <w:p w:rsidR="00426029" w:rsidRDefault="004260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 В СФЕРЕ ОБРАЗОВАНИЯ</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13" w:name="Par85"/>
      <w:bookmarkEnd w:id="13"/>
      <w:r>
        <w:rPr>
          <w:rFonts w:ascii="Calibri" w:hAnsi="Calibri" w:cs="Calibri"/>
        </w:rPr>
        <w:t>Статья 10. Полномочия Московской областной Думы в сфере образования</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Московской областной Думы в сфере образования относятся: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законодательного регулирования отношений в сфере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нормативов финансового обеспечения муниципальных дошкольных и общеобразовательных организаций в Московской области на реализацию соответственно образовательных программ дошкольного образования и образовательных программ начального, </w:t>
      </w:r>
      <w:r>
        <w:rPr>
          <w:rFonts w:ascii="Calibri" w:hAnsi="Calibri" w:cs="Calibri"/>
        </w:rPr>
        <w:lastRenderedPageBreak/>
        <w:t>основного и среднего общего образования (далее - основные общеобразовательные программы);</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мер социальной поддержки </w:t>
      </w:r>
      <w:proofErr w:type="gramStart"/>
      <w:r>
        <w:rPr>
          <w:rFonts w:ascii="Calibri" w:hAnsi="Calibri" w:cs="Calibri"/>
        </w:rPr>
        <w:t>обучающимся</w:t>
      </w:r>
      <w:proofErr w:type="gramEnd"/>
      <w:r>
        <w:rPr>
          <w:rFonts w:ascii="Calibri" w:hAnsi="Calibri" w:cs="Calibri"/>
        </w:rPr>
        <w:t xml:space="preserve"> государственных образовательных организаций Московской области, муниципальных и частных образовательных организаций в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полномочий в соответствии с федеральным законодательством и законодательством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14" w:name="Par93"/>
      <w:bookmarkEnd w:id="14"/>
      <w:r>
        <w:rPr>
          <w:rFonts w:ascii="Calibri" w:hAnsi="Calibri" w:cs="Calibri"/>
        </w:rPr>
        <w:t>Статья 11. Полномочия исполнительных органов государственной власти Московской области в сфере образования</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исполнительных органов государственной власти Московской области в сфере образования относятся: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нормативных правовых актов Московской области в пределах своей компетенции;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государственной программы Московской области в сфере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bookmarkStart w:id="15" w:name="Par98"/>
      <w:bookmarkEnd w:id="15"/>
      <w:proofErr w:type="gramStart"/>
      <w:r>
        <w:rPr>
          <w:rFonts w:ascii="Calibri" w:hAnsi="Calibri" w:cs="Calibri"/>
        </w:rPr>
        <w:t>3)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образований Московской области, включая расходы на оплату труда, приобретение учебников и учебных пособий</w:t>
      </w:r>
      <w:proofErr w:type="gramEnd"/>
      <w:r>
        <w:rPr>
          <w:rFonts w:ascii="Calibri" w:hAnsi="Calibri" w:cs="Calibri"/>
        </w:rPr>
        <w:t>,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и общеобразовательных организаций в Московской области на реализацию основных общеобразовательных программ, установленными законами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2"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bookmarkStart w:id="16" w:name="Par102"/>
      <w:bookmarkEnd w:id="16"/>
      <w:proofErr w:type="gramStart"/>
      <w:r>
        <w:rPr>
          <w:rFonts w:ascii="Calibri" w:hAnsi="Calibri" w:cs="Calibri"/>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соответствии с нормативами, указанными в </w:t>
      </w:r>
      <w:hyperlink w:anchor="Par98" w:history="1">
        <w:r>
          <w:rPr>
            <w:rFonts w:ascii="Calibri" w:hAnsi="Calibri" w:cs="Calibri"/>
            <w:color w:val="0000FF"/>
          </w:rPr>
          <w:t>пункте 3</w:t>
        </w:r>
      </w:hyperlink>
      <w:r>
        <w:rPr>
          <w:rFonts w:ascii="Calibri" w:hAnsi="Calibri" w:cs="Calibri"/>
        </w:rPr>
        <w:t xml:space="preserve"> настоящей части;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экспертиза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создания, реорганизации, изменения типа, ликвидации и финансового обеспечения государственных образовательных организаций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создание, реорганизация, ликвидация и финансовое обеспечение государственных </w:t>
      </w:r>
      <w:r>
        <w:rPr>
          <w:rFonts w:ascii="Calibri" w:hAnsi="Calibri" w:cs="Calibri"/>
        </w:rPr>
        <w:lastRenderedPageBreak/>
        <w:t>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обеспечение их деятельности, осуществление функций и полномочий учредителя государственных 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осуществляющим управление в</w:t>
      </w:r>
      <w:proofErr w:type="gramEnd"/>
      <w:r>
        <w:rPr>
          <w:rFonts w:ascii="Calibri" w:hAnsi="Calibri" w:cs="Calibri"/>
        </w:rPr>
        <w:t xml:space="preserve"> сфере образования, обслуживающих функций и обеспечение их деятельности, в том числе:</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типов);</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организаций со специальными наименованиями "кадетская школа", "кадетский (морской кадетский) корпус" и "казачий кадетский корпус";</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образовательную деятельность, для детей, испытывающих трудности в освоении основных общеобразовательных программ, развитии и социальной адаптации, в том числе детей-сирот и детей, оставшихся без попечения родителей;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proofErr w:type="gramStart"/>
      <w:r>
        <w:rPr>
          <w:rFonts w:ascii="Calibri" w:hAnsi="Calibri" w:cs="Calibri"/>
        </w:rPr>
        <w:t>порядка проведения оценки последствий принятия решения</w:t>
      </w:r>
      <w:proofErr w:type="gramEnd"/>
      <w:r>
        <w:rPr>
          <w:rFonts w:ascii="Calibri" w:hAnsi="Calibri" w:cs="Calibri"/>
        </w:rPr>
        <w:t xml:space="preserve"> о реорганизации или ликвидации образовательной организации, находящейся в ведении Московской области, муниципальной образовательной организации в Московской области, включая критерии этой оценки, порядка создания комиссии по оценке последствий такого решения и подготовки ею заключений;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 в том числе создание центров психолого-педагогической, медицинской и социальной помощи;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учебно-методических объединений в системе образования в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предоставление субсидий из бюджета Московской области на финансовое обеспечение выполнения государственного задания государственных образовательных организаций Московской области на основании нормативов затрат на оказание государственной услуги в сфере образования по каждому уровню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определение порядка формирования государственного задания для государственных образовательных организаций Московской области и порядка финансового обеспечения выполнения этого задания;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формирование и утверждение государственного задания для государственных образовательных организаций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составления и утверждения плана финансово-хозяйственной деятельности государственных образовательных организаций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установление порядка составления и утверждения отчета о результатах деятельности государственных образовательных организаций Московской области и об использовании закрепленного за ними государственного имущества;</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установление порядка определения платы для граждан и юридических лиц за выполнение сверх установленного государственного задания работ (оказание услуг), относящихся к основным видам деятельности государственной образовательной организации Московской области, созданной в форме бюджетного учреждения, и предусмотренные ее учредительным документом;</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 ред. </w:t>
      </w:r>
      <w:hyperlink r:id="rId14"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определение порядка осуществления государственной образовательной организацией Московской области полномочий исполнительных органов государственной власти Московской области по исполнению публичных обязательств перед физическими лицами, подлежащих исполнению в денежной форме;</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установление порядка финансового обеспечения исполнения государственной образовательной организацией Московской области государственных полномочий по исполнению публичных обязательств перед физическими лицами, подлежащих исполнению в денежной форме;</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перечня особо ценного движимого имущества государственных образовательных организаций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предельно допустимого значения просроченной кредиторской задолженности государственной образовательной организацией Московской области, </w:t>
      </w:r>
      <w:proofErr w:type="gramStart"/>
      <w:r>
        <w:rPr>
          <w:rFonts w:ascii="Calibri" w:hAnsi="Calibri" w:cs="Calibri"/>
        </w:rPr>
        <w:t>превышение</w:t>
      </w:r>
      <w:proofErr w:type="gramEnd"/>
      <w:r>
        <w:rPr>
          <w:rFonts w:ascii="Calibri" w:hAnsi="Calibri" w:cs="Calibri"/>
        </w:rPr>
        <w:t xml:space="preserve"> которого влечет расторжение трудового договора по инициативе работодателя в соответствии с Трудовым </w:t>
      </w:r>
      <w:hyperlink r:id="rId15" w:history="1">
        <w:r>
          <w:rPr>
            <w:rFonts w:ascii="Calibri" w:hAnsi="Calibri" w:cs="Calibri"/>
            <w:color w:val="0000FF"/>
          </w:rPr>
          <w:t>кодексом</w:t>
        </w:r>
      </w:hyperlink>
      <w:r>
        <w:rPr>
          <w:rFonts w:ascii="Calibri" w:hAnsi="Calibri" w:cs="Calibri"/>
        </w:rPr>
        <w:t xml:space="preserve"> Российской Федерации с руководителем государственной образовательной организации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определение порядка воспитания и обучения детей-инвалидов на дому, а также установление размера компенсации затрат родителей на эти цели;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финансовое обеспечение воспитания и обучения детей-инвалидов в дошкольных и общеобразовательных организациях в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29.1)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29.1 </w:t>
      </w:r>
      <w:proofErr w:type="gramStart"/>
      <w:r>
        <w:rPr>
          <w:rFonts w:ascii="Calibri" w:hAnsi="Calibri" w:cs="Calibri"/>
        </w:rPr>
        <w:t>введен</w:t>
      </w:r>
      <w:proofErr w:type="gramEnd"/>
      <w:r>
        <w:rPr>
          <w:rFonts w:ascii="Calibri" w:hAnsi="Calibri" w:cs="Calibri"/>
        </w:rPr>
        <w:t xml:space="preserve"> </w:t>
      </w:r>
      <w:hyperlink r:id="rId16" w:history="1">
        <w:r>
          <w:rPr>
            <w:rFonts w:ascii="Calibri" w:hAnsi="Calibri" w:cs="Calibri"/>
            <w:color w:val="0000FF"/>
          </w:rPr>
          <w:t>Законом</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назначение и освобождение от должности руководителей государственных образовательных организаций Московской области в порядке, предусмотренном федеральным законодательством, законодательством Московской области и уставом образовательной организации;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w:t>
      </w:r>
      <w:proofErr w:type="gramStart"/>
      <w:r>
        <w:rPr>
          <w:rFonts w:ascii="Calibri" w:hAnsi="Calibri" w:cs="Calibri"/>
        </w:rPr>
        <w:t>контроля за</w:t>
      </w:r>
      <w:proofErr w:type="gramEnd"/>
      <w:r>
        <w:rPr>
          <w:rFonts w:ascii="Calibri" w:hAnsi="Calibri" w:cs="Calibri"/>
        </w:rPr>
        <w:t xml:space="preserve"> реализацией государственных полномочий в сфере образования, переданных органам местного самоуправления муниципальных районов и городских округов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размера и условий выплаты вознаграждения за выполнение функций классного руководителя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за счет бюджетных ассигнований, направляемых на соответствующие цели из бюджета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определение порядка предоставления средств бюджетам муниципальных образований Московской области на выплату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осуществление выплаты денежного поощрения лучшим учителям образовательных организаций, реализующих основные общеобразовательные программы;</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разработка и формирование бюджета Московской области в части расходов на образование;</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разработка нормативов финансового обеспечения муниципальных дошкольных образовательных и общеобразовательных организаций в Московской области на реализацию основных общеобразовательных программ;</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установление нормативов финансового обеспечения выполнения государственного задания государственными образовательными организациями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установление нормативов для формирования стипендиального фонда за счет бюджетных ассигнований бюджета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37.1 </w:t>
      </w:r>
      <w:proofErr w:type="gramStart"/>
      <w:r>
        <w:rPr>
          <w:rFonts w:ascii="Calibri" w:hAnsi="Calibri" w:cs="Calibri"/>
        </w:rPr>
        <w:t>введен</w:t>
      </w:r>
      <w:proofErr w:type="gramEnd"/>
      <w:r>
        <w:rPr>
          <w:rFonts w:ascii="Calibri" w:hAnsi="Calibri" w:cs="Calibri"/>
        </w:rPr>
        <w:t xml:space="preserve"> </w:t>
      </w:r>
      <w:hyperlink r:id="rId19" w:history="1">
        <w:r>
          <w:rPr>
            <w:rFonts w:ascii="Calibri" w:hAnsi="Calibri" w:cs="Calibri"/>
            <w:color w:val="0000FF"/>
          </w:rPr>
          <w:t>Законом</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установление максимального размера платы за пользование жилым помещением (платы за наем) в общежитии для обучающихся государственных образовательных организаций Московской области, функции учредителя которых от имени Московской области осуществляет уполномоченный орган;</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37.2 </w:t>
      </w:r>
      <w:proofErr w:type="gramStart"/>
      <w:r>
        <w:rPr>
          <w:rFonts w:ascii="Calibri" w:hAnsi="Calibri" w:cs="Calibri"/>
        </w:rPr>
        <w:t>введен</w:t>
      </w:r>
      <w:proofErr w:type="gramEnd"/>
      <w:r>
        <w:rPr>
          <w:rFonts w:ascii="Calibri" w:hAnsi="Calibri" w:cs="Calibri"/>
        </w:rPr>
        <w:t xml:space="preserve"> </w:t>
      </w:r>
      <w:hyperlink r:id="rId20" w:history="1">
        <w:r>
          <w:rPr>
            <w:rFonts w:ascii="Calibri" w:hAnsi="Calibri" w:cs="Calibri"/>
            <w:color w:val="0000FF"/>
          </w:rPr>
          <w:t>Законом</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порядка и сроков проведения аттестации кандидатов на должность руководителя и руководителя государственной образовательной организации;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организация обеспечения муниципальных образовательных организаций в Московской области и государственных образовательных организаций Московской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основных общеобразовательных программ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информационно-методическое обеспечение в пределах своей компетенции образовательных организаций, организация издания учебников и учебных пособий по перечню основных образовательных программ в части, формируемой участниками образовательного процесса;</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42) участие в проведении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для их включения в федеральный перечень учебников, рекомендуемых к использованию при</w:t>
      </w:r>
      <w:proofErr w:type="gramEnd"/>
      <w:r>
        <w:rPr>
          <w:rFonts w:ascii="Calibri" w:hAnsi="Calibri" w:cs="Calibri"/>
        </w:rPr>
        <w:t xml:space="preserve">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43) участие в проведении отбора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в образовательном процессе в имеющих государственную аккредитацию и реализующих основные общеобразовательные программы образовательных организациях;</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организация государственной поддержки граждан, обучающихся и работающих в образовательных организациях системы образования в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организация бесплатного предоставления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образовательных организаций в Московской области специальных учебников и учебных пособий, иной учебной литературы, а также услуг сурдопереводчиков и тифлосурдопереводчиков;</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21"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определение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создание условий для реализации инновационных образовательных проектов, программ и внедрения их результатов в практику;</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47) определение порядка установления организациям, осуществляющим образовательную деятельность по имеющим государственную аккредитацию образовательным программам подготовки специалистов среднего звена и программам бакалавриата, магистратуры, программам подготовки специалистов, контрольных цифр приема граждан за счет бюджетных ассигнований бюджета Московской области;</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реализация в Московской области государственной политики в области обеспечения граждан бесплатной юридической помощью в сфере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ежегодное установление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Московской области по каждому уровню высшего образования, каждой специальности и каждому направлению подготовки;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утратил силу. - </w:t>
      </w:r>
      <w:hyperlink r:id="rId22" w:history="1">
        <w:proofErr w:type="gramStart"/>
        <w:r>
          <w:rPr>
            <w:rFonts w:ascii="Calibri" w:hAnsi="Calibri" w:cs="Calibri"/>
            <w:color w:val="0000FF"/>
          </w:rPr>
          <w:t>Закон</w:t>
        </w:r>
      </w:hyperlink>
      <w:r>
        <w:rPr>
          <w:rFonts w:ascii="Calibri" w:hAnsi="Calibri" w:cs="Calibri"/>
        </w:rPr>
        <w:t xml:space="preserve"> Московской области от 30.12.2014 N 201/2014-ОЗ;</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установление типовых требований к одежде обучающихся, осваивающих образовательные программы начального общего, основного общего и среднего общего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50.1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Законом</w:t>
        </w:r>
      </w:hyperlink>
      <w:r>
        <w:rPr>
          <w:rFonts w:ascii="Calibri" w:hAnsi="Calibri" w:cs="Calibri"/>
        </w:rPr>
        <w:t xml:space="preserve"> Московской области от 02.11.2013 N 127/2013-ОЗ; в ред. </w:t>
      </w:r>
      <w:hyperlink r:id="rId24"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обеспечение проведения государственной итоговой аттестации: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образовательным программам основного общего и среднего общего образования на территории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02.11.2013 </w:t>
      </w:r>
      <w:hyperlink r:id="rId25" w:history="1">
        <w:r>
          <w:rPr>
            <w:rFonts w:ascii="Calibri" w:hAnsi="Calibri" w:cs="Calibri"/>
            <w:color w:val="0000FF"/>
          </w:rPr>
          <w:t>N 127/2013-ОЗ</w:t>
        </w:r>
      </w:hyperlink>
      <w:r>
        <w:rPr>
          <w:rFonts w:ascii="Calibri" w:hAnsi="Calibri" w:cs="Calibri"/>
        </w:rPr>
        <w:t xml:space="preserve">, от 30.12.2014 </w:t>
      </w:r>
      <w:hyperlink r:id="rId26" w:history="1">
        <w:r>
          <w:rPr>
            <w:rFonts w:ascii="Calibri" w:hAnsi="Calibri" w:cs="Calibri"/>
            <w:color w:val="0000FF"/>
          </w:rPr>
          <w:t>N 201/2014-ОЗ</w:t>
        </w:r>
      </w:hyperlink>
      <w:r>
        <w:rPr>
          <w:rFonts w:ascii="Calibri" w:hAnsi="Calibri" w:cs="Calibri"/>
        </w:rPr>
        <w:t>)</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w:t>
      </w:r>
      <w:proofErr w:type="gramEnd"/>
      <w:r>
        <w:rPr>
          <w:rFonts w:ascii="Calibri" w:hAnsi="Calibri" w:cs="Calibri"/>
        </w:rPr>
        <w:t xml:space="preserve"> государственной итоговой аттестации;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установление формы проведения государственной итоговой аттестации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при получении основного общего образования и среднего общего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создание государственных экзаменационных комиссий для проведения государственной итоговой аттестации на территории Московской области по образовательным программам основного общего и среднего общего образования;</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28"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организация создания, формирования и ведения в соответствии с едиными организационными, методологическими и программно-техническими принципами государственных информационных систем, предусмотренных законодательством Российской Федерации в сфере образования, в том числе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определение условий предоставления и расходования средств бюджета Московской области на модернизацию региональной системы общего образования, а также на реализацию комплексной программы поддержки развития дошкольных образовательных организаций, в том числе направляемых на соответствующие цели из федерального бюджета;</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заключение соглашений об участии и проведении конкурсов проектов в сфере образования, осуществление деятельности по проведению данных конкурсов проектов и </w:t>
      </w:r>
      <w:r>
        <w:rPr>
          <w:rFonts w:ascii="Calibri" w:hAnsi="Calibri" w:cs="Calibri"/>
        </w:rPr>
        <w:lastRenderedPageBreak/>
        <w:t>поощрению их участников; порядок софинансирования участия в конкурсах проектов, условия их проведения на региональном уровне, а также порядок поощрения участников конкурсов проектов устанавливаются Правительством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осуществление переданных полномочий Российской Федерации в сфере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58.1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Законом</w:t>
        </w:r>
      </w:hyperlink>
      <w:r>
        <w:rPr>
          <w:rFonts w:ascii="Calibri" w:hAnsi="Calibri" w:cs="Calibri"/>
        </w:rPr>
        <w:t xml:space="preserve"> Московской области от 30.03.2015 N 38/2015-ОЗ)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осуществление иных полномочий в сфере образования, предусмотренных федеральным законодательством и законодательством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Исполнительные органы государственной власти Московской области имеют право на дополнительное финансовое обеспечение мероприятий по организации питания обучающихся в муниципальных образовательных организациях в Московской области и обучающихся в частных общеобразовательных организациях в Московской области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в Московской области.</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Исполнительные органы государственной власти Московской области вправе обеспечивать организацию предоставления на конкурсной основе высшего образования в государственных образовательных организациях высшего образования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center"/>
        <w:outlineLvl w:val="0"/>
        <w:rPr>
          <w:rFonts w:ascii="Calibri" w:hAnsi="Calibri" w:cs="Calibri"/>
          <w:b/>
          <w:bCs/>
        </w:rPr>
      </w:pPr>
      <w:bookmarkStart w:id="17" w:name="Par185"/>
      <w:bookmarkEnd w:id="17"/>
      <w:r>
        <w:rPr>
          <w:rFonts w:ascii="Calibri" w:hAnsi="Calibri" w:cs="Calibri"/>
          <w:b/>
          <w:bCs/>
        </w:rPr>
        <w:t>Глава 4. ЭКОНОМИЧЕСКОЕ РЕГУЛИРОВАНИЕ СИСТЕМЫ</w:t>
      </w:r>
    </w:p>
    <w:p w:rsidR="00426029" w:rsidRDefault="004260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18" w:name="Par188"/>
      <w:bookmarkEnd w:id="18"/>
      <w:r>
        <w:rPr>
          <w:rFonts w:ascii="Calibri" w:hAnsi="Calibri" w:cs="Calibri"/>
        </w:rPr>
        <w:t>Статья 12. Экономическая политика Московской области в сфере образования</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экономической политики Московской области в сфере образования являются: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мер социальной поддержки обучающихся и работников организаций, осуществляющих образовательную деятельность;</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реализации образовательными организациями права самостоятельного осуществления финансово-хозяйственной деятельности;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поддержка наиболее одаренных обучающихся, лучших педагогических работников, образовательных организаций в форме премий, стипендий, грантов, целевого финансирования;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целевого использования средств, выделяемых на нужды образования из соответствующих бюджетов;</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привлечения дополнительных средств в образовательные организации.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Экономическая политика Московской области в сфере образования направлена на поддержку и развитие системы образования в Московской области, в том числе:</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финансовое обеспечение образовательных организаций в системе образования в Московской области, осуществляемое в соответствии с федеральным законодательством и законодательством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финансовое обеспечение организации отдыха детей и их оздоровление, проведения праздничных и культурно-массовых мероприятий областного и межмуниципального значения, посвященных знаменательным событиям и памятным датам, установленным в Российской Федерации и Московской области, а также профессиональных праздников, фестивалей, конкурсов, семинаров и иных мероприятий.</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19" w:name="Par200"/>
      <w:bookmarkEnd w:id="19"/>
      <w:r>
        <w:rPr>
          <w:rFonts w:ascii="Calibri" w:hAnsi="Calibri" w:cs="Calibri"/>
        </w:rPr>
        <w:t>Статья 13. Организация финансового обеспечения оказания государственных и муниципальных услуг в сфере образования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Финансовое обеспечение образовательной деятельности государственных казенных образовательных организаций Московской области, муниципальных казенных образовательных </w:t>
      </w:r>
      <w:r>
        <w:rPr>
          <w:rFonts w:ascii="Calibri" w:hAnsi="Calibri" w:cs="Calibri"/>
        </w:rPr>
        <w:lastRenderedPageBreak/>
        <w:t>организаций в Московской области и финансовое обеспечение выполнения государственного задания государственными бюджетными и автономными образовательными организациями Московской области, муниципальными бюджетными и автономными образовательными организациями в Московской области осуществляется соответственно из бюджета Московской области и бюджетов муниципальных образований Московской области в соответствии с законодательством Российской Федерации за счет</w:t>
      </w:r>
      <w:proofErr w:type="gramEnd"/>
      <w:r>
        <w:rPr>
          <w:rFonts w:ascii="Calibri" w:hAnsi="Calibri" w:cs="Calibri"/>
        </w:rPr>
        <w:t>:</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субсидий на финансовое обеспечение выполнения государственного и муниципального задания;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субсидий на иные цели;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на исполнение функций.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на финансовое обеспечение государственного и муниципального задания рассчитываются на основе нормативных затрат на оказание государственных и муниципальных услуг в сфере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затраты на оказание государственных и муниципальных услуг в сфере образования включают:</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затраты на реализацию образовательных программ;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содержание зданий, сооружений, на оплату коммунальных услуг.</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оказание государственных и муниципальных услуг в сфере образования утверждаются соответственно уполномоченными исполнительными органами государственной власти Московской области и органами местного самоуправления.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Расходы на обеспечение дополнительного профессионального образования педагогических работников, обеспечение безопасных условий обучения и воспитания, охрану здоровья обучающихся, а также иные предусмотренные Федеральным </w:t>
      </w:r>
      <w:hyperlink r:id="rId33" w:history="1">
        <w:r>
          <w:rPr>
            <w:rFonts w:ascii="Calibri" w:hAnsi="Calibri" w:cs="Calibri"/>
            <w:color w:val="0000FF"/>
          </w:rPr>
          <w:t>законом</w:t>
        </w:r>
      </w:hyperlink>
      <w:r>
        <w:rPr>
          <w:rFonts w:ascii="Calibri" w:hAnsi="Calibri" w:cs="Calibri"/>
        </w:rPr>
        <w:t xml:space="preserve"> "Об образовании в Российской Федерации" расходы на финансовое обеспечение деятельности государственных образовательных организаций Московской области и муниципальных образовательных организаций в Московской области предусматриваются учредителями в форме субсидий на финансовое обеспечение выполнения государственного и муниципального задания в составе</w:t>
      </w:r>
      <w:proofErr w:type="gramEnd"/>
      <w:r>
        <w:rPr>
          <w:rFonts w:ascii="Calibri" w:hAnsi="Calibri" w:cs="Calibri"/>
        </w:rPr>
        <w:t xml:space="preserve"> нормативных затрат на оказание государственных и муниципальных услуг в сфере образования или в форме субсидий на иные цели в соответствии с законодательством Российской Федерации.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государственных дошкольных и общеобразовательных организаций Московской области, муниципальных и частных дошкольных и общеобразовательных организаций в Московской области на реализацию основных общеобразовательных программ осуществляется в соответствии с нормативами, устанавливаемыми законом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20" w:name="Par216"/>
      <w:bookmarkEnd w:id="20"/>
      <w:r>
        <w:rPr>
          <w:rFonts w:ascii="Calibri" w:hAnsi="Calibri" w:cs="Calibri"/>
        </w:rPr>
        <w:t>Статья 14. Финансовое обеспечение затрат на подготовку специалистов по профессиональным образовательным программам</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Финансовое обеспечение затрат на подготовку специалистов государственными профессиональными образовательными организациями Московской области, государственными образовательными организациями высшего образования Московской области, муниципальными образовательными организациями высшего образования в Московской области, иными образовательными организациями по профессиональным образовательным программам, имеющими государственную аккредитацию, в пределах федерального государственного образовательного стандарта, осуществляется на основе договоров и в соответствии с контрольными цифрами приема граждан для обучения за счет бюджетных</w:t>
      </w:r>
      <w:proofErr w:type="gramEnd"/>
      <w:r>
        <w:rPr>
          <w:rFonts w:ascii="Calibri" w:hAnsi="Calibri" w:cs="Calibri"/>
        </w:rPr>
        <w:t xml:space="preserve"> ассигнований бюджета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Московской области, рассчитываются с учетом нормативных затрат на оказание соответствующих государственных или </w:t>
      </w:r>
      <w:r>
        <w:rPr>
          <w:rFonts w:ascii="Calibri" w:hAnsi="Calibri" w:cs="Calibri"/>
        </w:rPr>
        <w:lastRenderedPageBreak/>
        <w:t>муниципальных услуг в сфере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затрат, связанных с оказанием платных образовательных услуг, осуществляется за счет внебюджетных средств. Платные образовательные услуги оказываются на основе договоров об оказании платных образовательных услуг.</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21" w:name="Par223"/>
      <w:bookmarkEnd w:id="21"/>
      <w:r>
        <w:rPr>
          <w:rFonts w:ascii="Calibri" w:hAnsi="Calibri" w:cs="Calibri"/>
        </w:rPr>
        <w:t>Статья 15. Оплата труда работников образовательных организаций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Размер и условия оплаты труда работников государственных образовательных организаций Московской области устанавливаются Правительством Московской области 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и условия оплаты труда работников муниципальных образовательных организаций в Московской области устанавливаются органами местного самоуправления муниципальных образований Московской области с учетом обеспечения уровня средней заработной платы педагогических работников муниципальных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федеральным законодательством,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выплачивается вознаграждение за осуществление функций классного руководителя. Размер, условия и порядок выплаты указанного вознаграждения устанавливаются в соответствии с федеральным законодательством и законодательством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center"/>
        <w:outlineLvl w:val="0"/>
        <w:rPr>
          <w:rFonts w:ascii="Calibri" w:hAnsi="Calibri" w:cs="Calibri"/>
          <w:b/>
          <w:bCs/>
        </w:rPr>
      </w:pPr>
      <w:bookmarkStart w:id="22" w:name="Par229"/>
      <w:bookmarkEnd w:id="22"/>
      <w:r>
        <w:rPr>
          <w:rFonts w:ascii="Calibri" w:hAnsi="Calibri" w:cs="Calibri"/>
          <w:b/>
          <w:bCs/>
        </w:rPr>
        <w:t>Глава 5. ДОПОЛНИТЕЛЬНЫЕ МЕРЫ ПО РЕАЛИЗАЦИИ ПРАВА</w:t>
      </w:r>
    </w:p>
    <w:p w:rsidR="00426029" w:rsidRDefault="004260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ОБРАЗОВАНИЕ И СОЦИАЛЬНЫЕ ГАРАНТИИ В СИСТЕМЕ ОБРАЗОВАНИЯ</w:t>
      </w:r>
    </w:p>
    <w:p w:rsidR="00426029" w:rsidRDefault="004260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23" w:name="Par233"/>
      <w:bookmarkEnd w:id="23"/>
      <w:r>
        <w:rPr>
          <w:rFonts w:ascii="Calibri" w:hAnsi="Calibri" w:cs="Calibri"/>
        </w:rPr>
        <w:t>Статья 16. Дополнительные меры по реализации в Московской области прав граждан на образование</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образовательные организации Московской области и муниципальные образовательные организации в Московской области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индивидуального отбора при приеме либо переводе в государственные образовательные организации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 установленных уполномоченным органом.</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непрерывности и интеграции среднего профессионального образования профессиональные образовательные организации Московской области осуществляют взаимодействие с соответствующими им по профилю образовательными организациями высшего образования, в том числе путем предоставления студентам образовательных организаций высшего образования возможности овладения квалифицированными рабочими профессиями.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взаимодействия профессиональных образовательных организаций Московской области с организациями, осуществляющими деятельность по профилю соответствующей образовательной программы, являются: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в трудоустройстве выпускников профессиональных образовательных </w:t>
      </w:r>
      <w:r>
        <w:rPr>
          <w:rFonts w:ascii="Calibri" w:hAnsi="Calibri" w:cs="Calibri"/>
        </w:rPr>
        <w:lastRenderedPageBreak/>
        <w:t>организаций Московской области путем заключения договоров о трудоустройстве в соответствии с полученной профессией, специальностью (квалификацией);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учебно-методической документации по подготовке квалифицированных рабочих или служащих и специалистов среднего звена;</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 профессиональные образовательные организации Московской области специалистов, имеющих опыт профессиональной деятельности, для проведения практических и теоретических занятий, руководства курсовым и дипломным проектированием, участия в государственной итоговой аттестации обучающихся профессиональных образовательных организаций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финансовых средств работодателей на развитие профессиональных образовательных организаций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материально-технической базы профессиональных образовательных организаций Московской области на договорной основе в целях обеспечения процесса подготовки квалифицированных рабочих или служащих и специалистов среднего звена.</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Инклюзивное образование детей с ограниченными возможностями здоровья на территории Московской области может быть организовано в организациях, осуществляющих образовательную деятельность, как совместно с другими обучающимися, так и в отдельных классах (группах) не реже двух раз в месяц для участия в мероприятиях, направленных на воспитание, развитие и социализацию детей с ограниченными возможностями здоровья.</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методы осуществления инклюзивного образования, а также вопросы создания специальных условий для обучения и воспитания детей с ограниченными возможностями здоровья могут устанавливаться психолого-медико-педагогическим консилиумом образовательной организации в Московской области, исходя из потребностей, особенностей развития детей с ограниченными возможностями здоровья при непосредственном участии их родителей (законных представителей). Порядок организации деятельности психолого-медико-педагогического консилиума определяется локальными нормативными актами образовательной организации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24" w:name="Par248"/>
      <w:bookmarkEnd w:id="24"/>
      <w:r>
        <w:rPr>
          <w:rFonts w:ascii="Calibri" w:hAnsi="Calibri" w:cs="Calibri"/>
        </w:rPr>
        <w:t xml:space="preserve">Статья 17. Меры социальной поддержки </w:t>
      </w:r>
      <w:proofErr w:type="gramStart"/>
      <w:r>
        <w:rPr>
          <w:rFonts w:ascii="Calibri" w:hAnsi="Calibri" w:cs="Calibri"/>
        </w:rPr>
        <w:t>обучающихся</w:t>
      </w:r>
      <w:proofErr w:type="gramEnd"/>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w:t>
      </w:r>
      <w:proofErr w:type="gramStart"/>
      <w:r>
        <w:rPr>
          <w:rFonts w:ascii="Calibri" w:hAnsi="Calibri" w:cs="Calibri"/>
        </w:rPr>
        <w:t>обучающихся</w:t>
      </w:r>
      <w:proofErr w:type="gramEnd"/>
      <w:r>
        <w:rPr>
          <w:rFonts w:ascii="Calibri" w:hAnsi="Calibri" w:cs="Calibri"/>
        </w:rPr>
        <w:t xml:space="preserve"> определяются федеральным законодательством, законами Московской области, уставом образовательной организации.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и детям, оставшимся без попечения родителей, являющимся близкими родственниками, гарантируется право направления в одну организацию, осуществляющую образовательную деятельность, если иное не предусмотрено федеральным законодательством.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воспитывающихся в организациях, осуществляющих образовательную деятельность, определяются законами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условий в дошкольных образовательных организациях Московской области для осуществления воспитания и обучения детей-инвалидов дошкольного возраста либо при наличии к тому медицинских показаний муниципальные образовательные организации, реализующие образовательную программу дошкольного образования, обеспечивают с согласия родителей (законных представителей) таких детей проведение с ними занятий по индивидуальным программам на дому. Порядок организации воспитания и обучения детей-инвалидов дошкольного возраста по индивидуальным программам на дому определяется нормативными правовыми актами уполномоченного органа.</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на территории Московской области создаются общеобразовательные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Calibri" w:hAnsi="Calibri" w:cs="Calibri"/>
        </w:rPr>
        <w:t>для</w:t>
      </w:r>
      <w:proofErr w:type="gramEnd"/>
      <w:r>
        <w:rPr>
          <w:rFonts w:ascii="Calibri" w:hAnsi="Calibri" w:cs="Calibri"/>
        </w:rPr>
        <w:t xml:space="preserve"> таких обучающихся.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w:t>
      </w:r>
      <w:r>
        <w:rPr>
          <w:rFonts w:ascii="Calibri" w:hAnsi="Calibri" w:cs="Calibri"/>
        </w:rPr>
        <w:lastRenderedPageBreak/>
        <w:t>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Calibri" w:hAnsi="Calibri" w:cs="Calibri"/>
        </w:rPr>
        <w:t xml:space="preserve">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Pr>
          <w:rFonts w:ascii="Calibri" w:hAnsi="Calibri" w:cs="Calibri"/>
        </w:rP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Pr>
          <w:rFonts w:ascii="Calibri" w:hAnsi="Calibri" w:cs="Calibri"/>
        </w:rPr>
        <w:t xml:space="preserve"> </w:t>
      </w:r>
      <w:proofErr w:type="gramStart"/>
      <w:r>
        <w:rPr>
          <w:rFonts w:ascii="Calibri" w:hAnsi="Calibri" w:cs="Calibri"/>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государственные общеобразовательные организации</w:t>
      </w:r>
      <w:proofErr w:type="gramEnd"/>
      <w:r>
        <w:rPr>
          <w:rFonts w:ascii="Calibri" w:hAnsi="Calibri" w:cs="Calibri"/>
        </w:rPr>
        <w:t xml:space="preserve"> </w:t>
      </w:r>
      <w:proofErr w:type="gramStart"/>
      <w:r>
        <w:rPr>
          <w:rFonts w:ascii="Calibri" w:hAnsi="Calibri" w:cs="Calibri"/>
        </w:rPr>
        <w:t>Московской области,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со специальными наименованиями "кадетская школа", "кадетский (морской кадетский) корпус" и "казачий кадетский корпус".</w:t>
      </w:r>
      <w:proofErr w:type="gramEnd"/>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Отдельным категориям обучающихся по очной форме обучения в государственных образовательных организациях Московской области и муниципальных образовательных организациях в Московской области предоставляется за счет бюджетных ассигнований бюджета Московской области компенсация расходов на проезд по территории Московской области на автомобильном (автобус), городском наземном электрическом транспорте (трамвай, троллейбус) по маршрутам регулярных перевозок по регулируемым тарифам к месту учебы и обратно.</w:t>
      </w:r>
      <w:proofErr w:type="gramEnd"/>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компенсации, а также категории </w:t>
      </w:r>
      <w:proofErr w:type="gramStart"/>
      <w:r>
        <w:rPr>
          <w:rFonts w:ascii="Calibri" w:hAnsi="Calibri" w:cs="Calibri"/>
        </w:rPr>
        <w:t>обучающихся</w:t>
      </w:r>
      <w:proofErr w:type="gramEnd"/>
      <w:r>
        <w:rPr>
          <w:rFonts w:ascii="Calibri" w:hAnsi="Calibri" w:cs="Calibri"/>
        </w:rPr>
        <w:t>, имеющих право на ее получение, устанавливаются законом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Обучающимся общеобразовательных организаций старше 7 лет,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виде 50-процентной скидки от действующего тарифа при оплате проезда на территории Московской области с 1 января по 15 июня включительно и с 1</w:t>
      </w:r>
      <w:proofErr w:type="gramEnd"/>
      <w:r>
        <w:rPr>
          <w:rFonts w:ascii="Calibri" w:hAnsi="Calibri" w:cs="Calibri"/>
        </w:rPr>
        <w:t xml:space="preserve"> сентября по 31 декабря включительно. Право на льготу устанавливается независимо от места проживания обучающихся и нахождения образовательной организации, а также от прохождения маршрута поездки по территориям других субъектов Российской Федерации.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компенсации организациям железнодорожного транспорта потерь в доходах, возникающих в результате установления указанной льготы, предоставляются в соответствии с законом о бюджете Московской области на соответствующий финансовый год и плановый период (далее - закон о бюджете Московской области на соответствующий финансовый год).</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Обучающимся государственных образовательных организаций Московской области, муниципальных общеобразовательных организаций в Московской области, частных общеобразовательных организаций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бюджетных ассигнований бюджета </w:t>
      </w:r>
      <w:r>
        <w:rPr>
          <w:rFonts w:ascii="Calibri" w:hAnsi="Calibri" w:cs="Calibri"/>
        </w:rPr>
        <w:lastRenderedPageBreak/>
        <w:t>Московской области предоставляется частичная компенсация стоимости питания.</w:t>
      </w:r>
      <w:proofErr w:type="gramEnd"/>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предоставления компенсации определяются законом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Обучающиеся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 обучающиеся по программам подготовки квалифицированных рабочих (служащих), обеспечиваются питанием за счет бюджетных ассигнований бюджета Московской области.</w:t>
      </w:r>
      <w:proofErr w:type="gramEnd"/>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стоимости питания и порядок предоставления мер социальной поддержки по обеспечению питанием устанавливаются Правительством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стоимости питания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426029" w:rsidRDefault="00426029">
      <w:pPr>
        <w:widowControl w:val="0"/>
        <w:autoSpaceDE w:val="0"/>
        <w:autoSpaceDN w:val="0"/>
        <w:adjustRightInd w:val="0"/>
        <w:spacing w:after="0" w:line="240" w:lineRule="auto"/>
        <w:ind w:firstLine="540"/>
        <w:jc w:val="both"/>
        <w:rPr>
          <w:rFonts w:ascii="Calibri" w:hAnsi="Calibri" w:cs="Calibri"/>
        </w:rPr>
      </w:pPr>
      <w:bookmarkStart w:id="25" w:name="Par270"/>
      <w:bookmarkEnd w:id="25"/>
      <w:r>
        <w:rPr>
          <w:rFonts w:ascii="Calibri" w:hAnsi="Calibri" w:cs="Calibri"/>
        </w:rPr>
        <w:t>11. Дети, проживающие в государственных общеобразовательных организациях Московской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одеждой, обувью, мягким инвентарем.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обучающиеся в указанных общеобразовательных организациях и не проживающие в них, обеспечиваются бесплатным питанием.</w:t>
      </w:r>
    </w:p>
    <w:p w:rsidR="00426029" w:rsidRDefault="00426029">
      <w:pPr>
        <w:widowControl w:val="0"/>
        <w:autoSpaceDE w:val="0"/>
        <w:autoSpaceDN w:val="0"/>
        <w:adjustRightInd w:val="0"/>
        <w:spacing w:after="0" w:line="240" w:lineRule="auto"/>
        <w:ind w:firstLine="540"/>
        <w:jc w:val="both"/>
        <w:rPr>
          <w:rFonts w:ascii="Calibri" w:hAnsi="Calibri" w:cs="Calibri"/>
        </w:rPr>
      </w:pPr>
      <w:bookmarkStart w:id="26" w:name="Par272"/>
      <w:bookmarkEnd w:id="26"/>
      <w:proofErr w:type="gramStart"/>
      <w:r>
        <w:rPr>
          <w:rFonts w:ascii="Calibri" w:hAnsi="Calibri" w:cs="Calibri"/>
        </w:rPr>
        <w:t>Дети, нуждающиеся в длительном лечении и проживающие в государственных общеобразовательных организациях Московской области, осуществляющих дополнительные функции, связанные с предоставлением лечения, реабилитации, оздоровления, психолого-педагогической поддержки, а также дети, испытывающие трудности в освоении основных общеобразовательных программ, развитии и социальной адаптации, в том числе несовершеннолетние обучающиеся, признанные в случаях и в порядке, которые предусмотрены уголовно-процессуальным законодательством, подозреваемыми, обвиняемыми или подсудимыми по уголовному делу</w:t>
      </w:r>
      <w:proofErr w:type="gramEnd"/>
      <w:r>
        <w:rPr>
          <w:rFonts w:ascii="Calibri" w:hAnsi="Calibri" w:cs="Calibri"/>
        </w:rPr>
        <w:t xml:space="preserve"> либо являющиеся потерпевшими или свидетелями преступления, и проживающие в центрах психолого-педагогической, медицинской и социальной помощи, обеспечиваются бесплатным питанием, мягким инвентарем.</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Дети, обучающиеся в государственных общеобразовательных организациях Московской области, реализующих дополнительные образовательные программы, имеющие целью военную подготовку несовершеннолетних граждан, обучение и воспитание которых осуществляется с учетом круглосуточного пребывания, обеспечиваются бесплатным питанием, форменной одеждой и иным вещевым имуществом (обмундированием), мягким инвентарем, предметами личной гигиены.</w:t>
      </w:r>
      <w:proofErr w:type="gramEnd"/>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bookmarkStart w:id="27" w:name="Par275"/>
      <w:bookmarkEnd w:id="27"/>
      <w:proofErr w:type="gramStart"/>
      <w:r>
        <w:rPr>
          <w:rFonts w:ascii="Calibri" w:hAnsi="Calibri" w:cs="Calibri"/>
        </w:rPr>
        <w:t>Дети, обучающиеся в государственных общеобразовательных организациях со специальным наименованием "специальные учебно-воспитательные учреждения для обучающихся с девиантным (общественно опасным) поведением" Московской области, обеспечиваются бесплатным питанием, одеждой, обувью и другими предметами вещевого довольствия.</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обеспечения бесплатным питанием, одеждой, обувью, мягким инвентарем, форменной одеждой и иным вещевым имуществом (обмундированием), другими предметами вещевого довольствия, предметами личной гигиены детей, обучающихся, воспитывающихся в государственных общеобразовательных организациях Московской области, указанных в </w:t>
      </w:r>
      <w:hyperlink w:anchor="Par270" w:history="1">
        <w:r>
          <w:rPr>
            <w:rFonts w:ascii="Calibri" w:hAnsi="Calibri" w:cs="Calibri"/>
            <w:color w:val="0000FF"/>
          </w:rPr>
          <w:t>абзацах первом</w:t>
        </w:r>
      </w:hyperlink>
      <w:r>
        <w:rPr>
          <w:rFonts w:ascii="Calibri" w:hAnsi="Calibri" w:cs="Calibri"/>
        </w:rPr>
        <w:t xml:space="preserve"> - </w:t>
      </w:r>
      <w:hyperlink w:anchor="Par275" w:history="1">
        <w:r>
          <w:rPr>
            <w:rFonts w:ascii="Calibri" w:hAnsi="Calibri" w:cs="Calibri"/>
            <w:color w:val="0000FF"/>
          </w:rPr>
          <w:t>пятом части 11</w:t>
        </w:r>
      </w:hyperlink>
      <w:r>
        <w:rPr>
          <w:rFonts w:ascii="Calibri" w:hAnsi="Calibri" w:cs="Calibri"/>
        </w:rPr>
        <w:t xml:space="preserve"> настоящей статьи, утверждаются Правительством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Детям, обучающимся, воспитывающимся в муниципальных общеобразовательных организациях в Московской области, аналогичных по направлениям деятельности государственным образовательным организациям, указанным в </w:t>
      </w:r>
      <w:hyperlink w:anchor="Par270" w:history="1">
        <w:r>
          <w:rPr>
            <w:rFonts w:ascii="Calibri" w:hAnsi="Calibri" w:cs="Calibri"/>
            <w:color w:val="0000FF"/>
          </w:rPr>
          <w:t>абзацах первом</w:t>
        </w:r>
      </w:hyperlink>
      <w:r>
        <w:rPr>
          <w:rFonts w:ascii="Calibri" w:hAnsi="Calibri" w:cs="Calibri"/>
        </w:rPr>
        <w:t xml:space="preserve"> - </w:t>
      </w:r>
      <w:hyperlink w:anchor="Par272" w:history="1">
        <w:r>
          <w:rPr>
            <w:rFonts w:ascii="Calibri" w:hAnsi="Calibri" w:cs="Calibri"/>
            <w:color w:val="0000FF"/>
          </w:rPr>
          <w:t>третьем части 11</w:t>
        </w:r>
      </w:hyperlink>
      <w:r>
        <w:rPr>
          <w:rFonts w:ascii="Calibri" w:hAnsi="Calibri" w:cs="Calibri"/>
        </w:rPr>
        <w:t xml:space="preserve"> настоящей статьи, нормы бесплатного питания и обеспечения одеждой, обувью, мягким инвентарем, предметами личной гигиены устанавливаются решением органа местного самоуправления муниципального образования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Стоимость питания, одежды, обуви, мягкого инвентаря, форменной одежды и иного вещевого имущества (обмундирования) и других предметов вещевого довольствия, предметов личной гигиены, представленных в нормах обеспечения, указанных в </w:t>
      </w:r>
      <w:hyperlink w:anchor="Par270" w:history="1">
        <w:r>
          <w:rPr>
            <w:rFonts w:ascii="Calibri" w:hAnsi="Calibri" w:cs="Calibri"/>
            <w:color w:val="0000FF"/>
          </w:rPr>
          <w:t>абзацах первом</w:t>
        </w:r>
      </w:hyperlink>
      <w:r>
        <w:rPr>
          <w:rFonts w:ascii="Calibri" w:hAnsi="Calibri" w:cs="Calibri"/>
        </w:rPr>
        <w:t xml:space="preserve"> - </w:t>
      </w:r>
      <w:hyperlink w:anchor="Par275" w:history="1">
        <w:r>
          <w:rPr>
            <w:rFonts w:ascii="Calibri" w:hAnsi="Calibri" w:cs="Calibri"/>
            <w:color w:val="0000FF"/>
          </w:rPr>
          <w:t>пятом части 11</w:t>
        </w:r>
      </w:hyperlink>
      <w:r>
        <w:rPr>
          <w:rFonts w:ascii="Calibri" w:hAnsi="Calibri" w:cs="Calibri"/>
        </w:rPr>
        <w:t xml:space="preserve"> настоящей статьи, подлежит индексации в пределах средств, предусмотренных на эти цели в бюджете Московской области на соответствующий финансовый год.</w:t>
      </w:r>
      <w:proofErr w:type="gramEnd"/>
      <w:r>
        <w:rPr>
          <w:rFonts w:ascii="Calibri" w:hAnsi="Calibri" w:cs="Calibri"/>
        </w:rPr>
        <w:t xml:space="preserve"> Порядок и сроки индексации определяются законом Московской области о бюджете Московской области на соответствующий финансовый год.</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bookmarkStart w:id="28" w:name="Par281"/>
      <w:bookmarkEnd w:id="28"/>
      <w:r>
        <w:rPr>
          <w:rFonts w:ascii="Calibri" w:hAnsi="Calibri" w:cs="Calibri"/>
        </w:rPr>
        <w:t>12.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Московской области устанавливаются следующие виды стипендий: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академические стипендии студентам;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социальные стипендии студентам;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и ассистентам-стажерам;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именные стипендии.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Стипендии, установленные настоящей статьей, выплачиваются за счет бюджетных ассигнований бюджета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bookmarkStart w:id="29" w:name="Par289"/>
      <w:bookmarkEnd w:id="29"/>
      <w:proofErr w:type="gramStart"/>
      <w:r>
        <w:rPr>
          <w:rFonts w:ascii="Calibri" w:hAnsi="Calibri" w:cs="Calibri"/>
        </w:rPr>
        <w:t>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и ассистентам-стажерам назначаются студентам, аспирантам, ординаторам и ассистентам-стажерам, обучающимся по очной форме обучения за счет бюджетных ассигнований бюджета Московской области в государственных профессиональных образовательных организациях Московской области, государственных образовательных организациях высшего образования Московской области, государственных образовательных организациях дополнительного профессионального образования Московской области и государственных научных организациях Московской области.</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назначения стипендий, указанных в </w:t>
      </w:r>
      <w:hyperlink w:anchor="Par289" w:history="1">
        <w:r>
          <w:rPr>
            <w:rFonts w:ascii="Calibri" w:hAnsi="Calibri" w:cs="Calibri"/>
            <w:color w:val="0000FF"/>
          </w:rPr>
          <w:t>абзаце восьмом</w:t>
        </w:r>
      </w:hyperlink>
      <w:r>
        <w:rPr>
          <w:rFonts w:ascii="Calibri" w:hAnsi="Calibri" w:cs="Calibri"/>
        </w:rPr>
        <w:t xml:space="preserve"> настоящей части настоящей статьи, за счет бюджетных ассигнований бюджета Московской области устанавливается Правительством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и ассистентам-стажерам, определяемые организацией, осуществляющей образовательную деятельность, не могут быть меньше нормативов, устанавливаемых Правительством Московской области для формирования стипендиального фонда за счет бюджетных ассигнований бюджета Московской области по каждому уровню профессионального образования и категориям обучающихся.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стипендиального фонда определяется исходя из общего числа обучающихся по очной форме обучения за счет бюджетных ассигнований бюджета Московской области и нормативов, установленных Правительством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стипендиальное обеспечение осуществляются в пределах средств, предусмотренных законом о бюджете Московской области на соответствующий финансовый год.</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46" w:history="1">
        <w:r>
          <w:rPr>
            <w:rFonts w:ascii="Calibri" w:hAnsi="Calibri" w:cs="Calibri"/>
            <w:color w:val="0000FF"/>
          </w:rPr>
          <w:t>Закона</w:t>
        </w:r>
      </w:hyperlink>
      <w:r>
        <w:rPr>
          <w:rFonts w:ascii="Calibri" w:hAnsi="Calibri" w:cs="Calibri"/>
        </w:rPr>
        <w:t xml:space="preserve"> Московской области от 08.05.2014 N 51/2014-ОЗ)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Органы государственной власти Московской области имеют право учреждать именные стипендии </w:t>
      </w:r>
      <w:proofErr w:type="gramStart"/>
      <w:r>
        <w:rPr>
          <w:rFonts w:ascii="Calibri" w:hAnsi="Calibri" w:cs="Calibri"/>
        </w:rPr>
        <w:t>обучающимся</w:t>
      </w:r>
      <w:proofErr w:type="gramEnd"/>
      <w:r>
        <w:rPr>
          <w:rFonts w:ascii="Calibri" w:hAnsi="Calibri" w:cs="Calibri"/>
        </w:rPr>
        <w:t xml:space="preserve"> организаций, осуществляющих образовательную деятельность в системе образования в Московской области, определять размеры и условия выплаты таких стипендий.</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 ред. </w:t>
      </w:r>
      <w:hyperlink r:id="rId47" w:history="1">
        <w:r>
          <w:rPr>
            <w:rFonts w:ascii="Calibri" w:hAnsi="Calibri" w:cs="Calibri"/>
            <w:color w:val="0000FF"/>
          </w:rPr>
          <w:t>Закона</w:t>
        </w:r>
      </w:hyperlink>
      <w:r>
        <w:rPr>
          <w:rFonts w:ascii="Calibri" w:hAnsi="Calibri" w:cs="Calibri"/>
        </w:rPr>
        <w:t xml:space="preserve"> Московской области от 08.05.2014 N 51/2014-ОЗ)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Государственным профессиональным образовательным организациям Московской области и государственным образовательным организациям высшего образования Московской области за счет бюджетных ассигнований бюджета Московской области выделяются средства на оказание материальной поддержки нуждающимся студентам в размере 25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w:t>
      </w:r>
      <w:proofErr w:type="gramEnd"/>
      <w:r>
        <w:rPr>
          <w:rFonts w:ascii="Calibri" w:hAnsi="Calibri" w:cs="Calibri"/>
        </w:rPr>
        <w:t xml:space="preserve"> образования и двукратного месячного размера стипендиального фонда по </w:t>
      </w:r>
      <w:r>
        <w:rPr>
          <w:rFonts w:ascii="Calibri" w:hAnsi="Calibri" w:cs="Calibri"/>
        </w:rPr>
        <w:lastRenderedPageBreak/>
        <w:t xml:space="preserve">образовательным программам высшего образования. </w:t>
      </w:r>
      <w:proofErr w:type="gramStart"/>
      <w:r>
        <w:rPr>
          <w:rFonts w:ascii="Calibri" w:hAnsi="Calibri" w:cs="Calibri"/>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 ред. </w:t>
      </w:r>
      <w:hyperlink r:id="rId48" w:history="1">
        <w:r>
          <w:rPr>
            <w:rFonts w:ascii="Calibri" w:hAnsi="Calibri" w:cs="Calibri"/>
            <w:color w:val="0000FF"/>
          </w:rPr>
          <w:t>Закона</w:t>
        </w:r>
      </w:hyperlink>
      <w:r>
        <w:rPr>
          <w:rFonts w:ascii="Calibri" w:hAnsi="Calibri" w:cs="Calibri"/>
        </w:rPr>
        <w:t xml:space="preserve"> Московской области от 08.05.2014 N 51/2014-ОЗ)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Аспирантам и ассистентам-стажерам государственных образовательных организаций высшего образования Московской области, обучающимся по очной форме обучения за счет бюджетных ассигнований бюджета Московской области, выплачивается ежегодное пособие на приобретение научной литературы в размере двухмесячной стипендии за счет бюджетных ассигнований бюджета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30" w:name="Par302"/>
      <w:bookmarkEnd w:id="30"/>
      <w:r>
        <w:rPr>
          <w:rFonts w:ascii="Calibri" w:hAnsi="Calibri" w:cs="Calibri"/>
        </w:rPr>
        <w:t xml:space="preserve">Статья 18. Утратила силу. - </w:t>
      </w:r>
      <w:hyperlink r:id="rId50" w:history="1">
        <w:r>
          <w:rPr>
            <w:rFonts w:ascii="Calibri" w:hAnsi="Calibri" w:cs="Calibri"/>
            <w:color w:val="0000FF"/>
          </w:rPr>
          <w:t>Закон</w:t>
        </w:r>
      </w:hyperlink>
      <w:r>
        <w:rPr>
          <w:rFonts w:ascii="Calibri" w:hAnsi="Calibri" w:cs="Calibri"/>
        </w:rPr>
        <w:t xml:space="preserve"> Московской области от 08.05.2014 N 51/2014-ОЗ.</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31" w:name="Par304"/>
      <w:bookmarkEnd w:id="31"/>
      <w:r>
        <w:rPr>
          <w:rFonts w:ascii="Calibri" w:hAnsi="Calibri" w:cs="Calibri"/>
        </w:rPr>
        <w:t>Статья 19. Охрана здоровья обучающихся образовательных организаций</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Охрана здоровья </w:t>
      </w:r>
      <w:proofErr w:type="gramStart"/>
      <w:r>
        <w:rPr>
          <w:rFonts w:ascii="Calibri" w:hAnsi="Calibri" w:cs="Calibri"/>
        </w:rPr>
        <w:t>обучающихся</w:t>
      </w:r>
      <w:proofErr w:type="gramEnd"/>
      <w:r>
        <w:rPr>
          <w:rFonts w:ascii="Calibri" w:hAnsi="Calibri" w:cs="Calibri"/>
        </w:rPr>
        <w:t xml:space="preserve"> осуществляется организациями, осуществляющими образовательную деятельность, и органами исполнительной власти в сфере здравоохранения в соответствии со </w:t>
      </w:r>
      <w:hyperlink r:id="rId51" w:history="1">
        <w:r>
          <w:rPr>
            <w:rFonts w:ascii="Calibri" w:hAnsi="Calibri" w:cs="Calibri"/>
            <w:color w:val="0000FF"/>
          </w:rPr>
          <w:t>статьей 41</w:t>
        </w:r>
      </w:hyperlink>
      <w:r>
        <w:rPr>
          <w:rFonts w:ascii="Calibri" w:hAnsi="Calibri" w:cs="Calibri"/>
        </w:rPr>
        <w:t xml:space="preserve"> Федерального закона "Об образовании в Российской Федерации".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образовательных организаций на территории Московской области в целях охраны их здоровья, оздоровления и отдыха:</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предоставляются путевки в оздоровительные образовательные организации, в том числе санаторного типа;</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условия для занятий физической культурой и спортом, спортивно-техническим творчеством;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реализуется комплекс мер по профилактике и раннему выявлению безнадзорности, подростковой преступности, незаконного потребления наркотических средств и психотропных веществ;</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создаются условия для летнего отдыха, оздоровления и </w:t>
      </w:r>
      <w:proofErr w:type="gramStart"/>
      <w:r>
        <w:rPr>
          <w:rFonts w:ascii="Calibri" w:hAnsi="Calibri" w:cs="Calibri"/>
        </w:rPr>
        <w:t>занятости</w:t>
      </w:r>
      <w:proofErr w:type="gramEnd"/>
      <w:r>
        <w:rPr>
          <w:rFonts w:ascii="Calibri" w:hAnsi="Calibri" w:cs="Calibri"/>
        </w:rPr>
        <w:t xml:space="preserve"> обучающихся в государственных образовательных организациях Московской области и муниципальных образовательных организациях в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Детям, нуждающимся в длительном лечении, создаются условия для обучения на дому или в лечебных организациях.</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Детям-сиротам и детям, оставшимся без попечения родителей, а также лицам из числа детей-сирот и детей, оставшихся без попечения родителей, предоставляются в соответствии с законом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медицинское обслуживание и оперативное лечение в любой государственной и муниципальной лечебно-профилактической организации, в том числе проведение диспансеризации, оздоровления, регулярных медицинских осмотров за счет бюджетных ассигнований бюджета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бесплатные путевки в оздоровительные лагеря, в санаторно-курортные организации при наличии медицинских показаний;</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бесплатный проезд к месту лечения и обратно;</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полного государственного обеспечения (в том числе выплаты стипендии) на весь период академического отпуска по медицинским показаниям.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Обучающимся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 создаются специальные условия для получения образования, в том числе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Pr>
          <w:rFonts w:ascii="Calibri" w:hAnsi="Calibri" w:cs="Calibri"/>
        </w:rPr>
        <w:lastRenderedPageBreak/>
        <w:t>специальных технических средств обучения коллективного и индивидуального пользования, предоставление</w:t>
      </w:r>
      <w:proofErr w:type="gramEnd"/>
      <w:r>
        <w:rPr>
          <w:rFonts w:ascii="Calibri" w:hAnsi="Calibri" w:cs="Calibri"/>
        </w:rPr>
        <w:t xml:space="preserve"> </w:t>
      </w:r>
      <w:proofErr w:type="gramStart"/>
      <w:r>
        <w:rPr>
          <w:rFonts w:ascii="Calibri" w:hAnsi="Calibri" w:cs="Calibri"/>
        </w:rPr>
        <w:t>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Детям-инвалидам создаются условия для пребывания в образовательных организациях в Московской области, реализующих образовательные программы общего образования.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в том числе с использованием дистанционных образовательных технологий.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Финансирование расходов, связанных с обучением детей-инвалидов на дому, в том числе с использованием дистанционных образовательных технологий, по образовательным программам общего образования муниципальными общеобразовательными организациями в Московской области, осуществляется в соответствии с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бюджетных ассигнований бюджета Московской области на соответствующий финансовый год.</w:t>
      </w:r>
      <w:proofErr w:type="gramEnd"/>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32" w:name="Par329"/>
      <w:bookmarkEnd w:id="32"/>
      <w:r>
        <w:rPr>
          <w:rFonts w:ascii="Calibri" w:hAnsi="Calibri" w:cs="Calibri"/>
        </w:rPr>
        <w:t>Статья 20.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Родителям (законным представителям) детей, посещающих образовательные организации в Московской области, реализующие образовательные программы дошкольного образования, выплачивается компенсация платы за присмотр и уход за детьми в указанных образовательных организациях.</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обращения за компенсацией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и порядок ее выплаты устанавливаются Правительством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размер родительской платы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устанавливается Правительством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образовательные программы дошкольного образования.</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государственных полномочий по выплате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является </w:t>
      </w:r>
      <w:r>
        <w:rPr>
          <w:rFonts w:ascii="Calibri" w:hAnsi="Calibri" w:cs="Calibri"/>
        </w:rPr>
        <w:lastRenderedPageBreak/>
        <w:t>расходным обязательством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33" w:name="Par339"/>
      <w:bookmarkEnd w:id="33"/>
      <w:r>
        <w:rPr>
          <w:rFonts w:ascii="Calibri" w:hAnsi="Calibri" w:cs="Calibri"/>
        </w:rPr>
        <w:t>Статья 21. Меры поддержки работников образовательных организаций</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Меры социальной поддержки по оплате жилья и коммунальных услуг работникам государственных образовательных организаций Московской области и муниципальных образовательных организаций в Московской области, работающим в сельских населенных пунктах и поселках городского типа Московской области, определяются законом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Педагогическим работникам и другим специалистам, работающим в образовательных организациях, финансируемых за счет бюджетных ассигнований бюджетов муниципальных образований Московской области и бюджета Московской области, может предоставляться право льготного проезда на общественном транспорте (за исключением такси) от места проживания до места работы и обратно в порядке, устанавливаемом органами местного самоуправления муниципальных образований Московской области или Правительством Московской области соответственно.</w:t>
      </w:r>
      <w:proofErr w:type="gramEnd"/>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Московской области от 02.11.2013 </w:t>
      </w:r>
      <w:hyperlink r:id="rId57" w:history="1">
        <w:r>
          <w:rPr>
            <w:rFonts w:ascii="Calibri" w:hAnsi="Calibri" w:cs="Calibri"/>
            <w:color w:val="0000FF"/>
          </w:rPr>
          <w:t>N 127/2013-ОЗ</w:t>
        </w:r>
      </w:hyperlink>
      <w:r>
        <w:rPr>
          <w:rFonts w:ascii="Calibri" w:hAnsi="Calibri" w:cs="Calibri"/>
        </w:rPr>
        <w:t xml:space="preserve">, от 30.12.2014 </w:t>
      </w:r>
      <w:hyperlink r:id="rId58" w:history="1">
        <w:r>
          <w:rPr>
            <w:rFonts w:ascii="Calibri" w:hAnsi="Calibri" w:cs="Calibri"/>
            <w:color w:val="0000FF"/>
          </w:rPr>
          <w:t>N 201/2014-ОЗ</w:t>
        </w:r>
      </w:hyperlink>
      <w:r>
        <w:rPr>
          <w:rFonts w:ascii="Calibri" w:hAnsi="Calibri" w:cs="Calibri"/>
        </w:rPr>
        <w:t>)</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развития творческого потенциала педагогов, поощрения талантливых работников образовательных организаций, лауреатов и победителей педагогических профессиональных областных конкурсов Губернатором Московской области могут устанавливаться премии.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Работникам образовательных организаций Правительством Московской области и органами местного самоуправления муниципальных образований Московской области могут предоставляться дополнительные льготы или компенсации, включая оплату за присмотр и уход за детьми в дошкольных образовательных организациях, медицинское обслуживание.</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Работникам государственных образовательных организаций Московской области и муниципальных образовательных организаций в Московской области - молодым специалистам производится ежемесячная выплата в течение трех лет после окончания ими профессиональной образовательной организации или образовательной организации высшего образования в порядке и размере, устанавливаемых Правительством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Московской области от 02.11.2013 </w:t>
      </w:r>
      <w:hyperlink r:id="rId59" w:history="1">
        <w:r>
          <w:rPr>
            <w:rFonts w:ascii="Calibri" w:hAnsi="Calibri" w:cs="Calibri"/>
            <w:color w:val="0000FF"/>
          </w:rPr>
          <w:t>N 127/2013-ОЗ</w:t>
        </w:r>
      </w:hyperlink>
      <w:r>
        <w:rPr>
          <w:rFonts w:ascii="Calibri" w:hAnsi="Calibri" w:cs="Calibri"/>
        </w:rPr>
        <w:t xml:space="preserve">, от 08.05.2014 </w:t>
      </w:r>
      <w:hyperlink r:id="rId60" w:history="1">
        <w:r>
          <w:rPr>
            <w:rFonts w:ascii="Calibri" w:hAnsi="Calibri" w:cs="Calibri"/>
            <w:color w:val="0000FF"/>
          </w:rPr>
          <w:t>N 51/2014-ОЗ</w:t>
        </w:r>
      </w:hyperlink>
      <w:r>
        <w:rPr>
          <w:rFonts w:ascii="Calibri" w:hAnsi="Calibri" w:cs="Calibri"/>
        </w:rPr>
        <w:t>)</w:t>
      </w:r>
    </w:p>
    <w:p w:rsidR="00426029" w:rsidRDefault="004260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Статус молодого специалиста сохраняется в течение трех лет после начала трудовой деятельности для выпускников профессиональных образовательных организаций или образовательных организаций высшего образования, которые после их окончания были призваны в Вооруженные Силы Российской Федерации и приступили к профессиональной деятельности в государственных образовательных организациях Московской области или муниципальных образовательных организациях в Московской области после прохождения военной службы по призыву в Вооруженных Силах</w:t>
      </w:r>
      <w:proofErr w:type="gramEnd"/>
      <w:r>
        <w:rPr>
          <w:rFonts w:ascii="Calibri" w:hAnsi="Calibri" w:cs="Calibri"/>
        </w:rPr>
        <w:t xml:space="preserve"> </w:t>
      </w:r>
      <w:proofErr w:type="gramStart"/>
      <w:r>
        <w:rPr>
          <w:rFonts w:ascii="Calibri" w:hAnsi="Calibri" w:cs="Calibri"/>
        </w:rPr>
        <w:t>Российской Федерации, а также приступивших к работе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после окончания профессиональной образовательной организации или образовательной организации высшего образования.</w:t>
      </w:r>
      <w:proofErr w:type="gramEnd"/>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Московской области от 08.05.2014 N 51/2014-ОЗ)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"Об образовании в Российской Федерации"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включается в оклады (должностные оклады) педагогических работников, установленные на день вступления в силу указанного Федерального закона.</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w:t>
      </w:r>
      <w:hyperlink r:id="rId63"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Выпускникам профессиональных образовательных организаций или образовательных организаций высшего образования,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выпускникам профессиональных </w:t>
      </w:r>
      <w:r>
        <w:rPr>
          <w:rFonts w:ascii="Calibri" w:hAnsi="Calibri" w:cs="Calibri"/>
        </w:rPr>
        <w:lastRenderedPageBreak/>
        <w:t xml:space="preserve">образовательных организаций или образовательных организаций высшего образования, призванным в Вооруженные Силы Российской Федерации и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непосредственно после прохождения военной службы по призыву в Вооруженных Силах Российской Федерации; </w:t>
      </w:r>
      <w:proofErr w:type="gramStart"/>
      <w:r>
        <w:rPr>
          <w:rFonts w:ascii="Calibri" w:hAnsi="Calibri" w:cs="Calibri"/>
        </w:rPr>
        <w:t>а также выпускникам профессиональных образовательных организаций или образовательных организаций высшего образования,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выплачивается единовременное пособие в размере, порядке и</w:t>
      </w:r>
      <w:proofErr w:type="gramEnd"/>
      <w:r>
        <w:rPr>
          <w:rFonts w:ascii="Calibri" w:hAnsi="Calibri" w:cs="Calibri"/>
        </w:rPr>
        <w:t xml:space="preserve"> на условиях, устанавливаемых Губернатором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64" w:history="1">
        <w:r>
          <w:rPr>
            <w:rFonts w:ascii="Calibri" w:hAnsi="Calibri" w:cs="Calibri"/>
            <w:color w:val="0000FF"/>
          </w:rPr>
          <w:t>Закона</w:t>
        </w:r>
      </w:hyperlink>
      <w:r>
        <w:rPr>
          <w:rFonts w:ascii="Calibri" w:hAnsi="Calibri" w:cs="Calibri"/>
        </w:rPr>
        <w:t xml:space="preserve"> Московской области от 08.05.2014 N 51/2014-ОЗ)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За работниками, привлекаемыми по решению соответствующих органов исполнительной власти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рабочее время и освобожденными от основной работы на период проведения государственной итоговой аттестации, сохраняются гарантии, установленные трудовым законодательством и иными актами, содержащими нормы трудового права.</w:t>
      </w:r>
      <w:proofErr w:type="gramEnd"/>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привлекаемым к проведению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компенсации устанавливаются Правительством Московской области в пределах бюджетных ассигнований бюджета Московской области, предусмотренных на проведение государственной итоговой аттестации.</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 особые заслуги в обучении и воспитании детей и молодежи, большой вклад в развитие системы образования работники системы образования в Московской области могут быть представлены:</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награждению государственными наградами, присвоению почетных званий Российской Федерации;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награждению знаками отличия в сфере образования и науки;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награждению наградами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Меры поддержки, предусмотренные настоящей статьей, предоставляются за счет бюджетных ассигнований соответствующих бюджетов.</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6"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34" w:name="Par364"/>
      <w:bookmarkEnd w:id="34"/>
      <w:r>
        <w:rPr>
          <w:rFonts w:ascii="Calibri" w:hAnsi="Calibri" w:cs="Calibri"/>
        </w:rPr>
        <w:t>Статья 22. Обеспечение условий для выполнения педагогическими работниками образовательных организаций профессиональных обязанностей</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Московская область гарантирует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непосредственно участвующим в образовательном процессе:</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квалификации;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переподготовку с учетом образовательных потребностей населения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финансовую и организационно-техническую поддержку в реализации программ, направленных на развитие одаренных детей, других категорий детей, нуждающихся в социальной поддержке, и вовлечение детей в социально значимую деятельность;</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академических прав и свобод, предусмотренных федеральным законодательством.</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center"/>
        <w:outlineLvl w:val="0"/>
        <w:rPr>
          <w:rFonts w:ascii="Calibri" w:hAnsi="Calibri" w:cs="Calibri"/>
          <w:b/>
          <w:bCs/>
        </w:rPr>
      </w:pPr>
      <w:bookmarkStart w:id="35" w:name="Par372"/>
      <w:bookmarkEnd w:id="35"/>
      <w:r>
        <w:rPr>
          <w:rFonts w:ascii="Calibri" w:hAnsi="Calibri" w:cs="Calibri"/>
          <w:b/>
          <w:bCs/>
        </w:rPr>
        <w:t>Глава 6. ДОПОЛНИТЕЛЬНОЕ ПРОФЕССИОНАЛЬНОЕ ОБРАЗОВАНИЕ</w:t>
      </w:r>
    </w:p>
    <w:p w:rsidR="00426029" w:rsidRDefault="004260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ПЕДАГОГИЧЕСКИХ РАБОТНИКОВ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36" w:name="Par375"/>
      <w:bookmarkEnd w:id="36"/>
      <w:r>
        <w:rPr>
          <w:rFonts w:ascii="Calibri" w:hAnsi="Calibri" w:cs="Calibri"/>
        </w:rPr>
        <w:t>Статья 23. Руководство повышением квалификации и переподготовкой педагогических работников 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руководство реализацией дополнительных профессиональных программ для педагогических работников в системе образования в Московской области осуществляет уполномоченный Правительством Московской области исполнительный орган государственной власти Московской области.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образовательных организаций Московской области и муниципальных образовательных организаций в Московской области создают условия для повышения квалификации работников системы образования в Московской области, предоставляя им право на дополнительное профессиональное образование по профилю педагогической деятельности не реже чем один раз в три года.</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37" w:name="Par380"/>
      <w:bookmarkEnd w:id="37"/>
      <w:r>
        <w:rPr>
          <w:rFonts w:ascii="Calibri" w:hAnsi="Calibri" w:cs="Calibri"/>
        </w:rPr>
        <w:t>Статья 24. Методическая работа</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действий образовательных организаций в обеспечении качества и развития содержания образования в системе образования в Московской области уполномоченным органом создаются учебно-методические объединения.</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Учебно-методические объединения Московской области осуществляют свою деятельность в соответствии с положениями, утверждаемыми уполномоченным органом.</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учебно-методических объединений на добровольных началах входят педагогические работники, научные работники и другие работники образовательных организаций и иных организаций, действующих в системе образования, в том числе представители работодателей.</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организации и совершенствования методического обеспечения образовательного процесса относятся к компетенции образовательной организации.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конкретных условий и специфики образовательных организаций возможны различные формы организации коллективной методической работы - предметные и цикловые методические объединения, проблемные семинары, конференции, творческие группы, школы передового опыта и другие формы.</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Работники образовательных организаций в Московской области имеют право свободного выбора форм и содержания методической работы.</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center"/>
        <w:outlineLvl w:val="0"/>
        <w:rPr>
          <w:rFonts w:ascii="Calibri" w:hAnsi="Calibri" w:cs="Calibri"/>
          <w:b/>
          <w:bCs/>
        </w:rPr>
      </w:pPr>
      <w:bookmarkStart w:id="38" w:name="Par389"/>
      <w:bookmarkEnd w:id="38"/>
      <w:r>
        <w:rPr>
          <w:rFonts w:ascii="Calibri" w:hAnsi="Calibri" w:cs="Calibri"/>
          <w:b/>
          <w:bCs/>
        </w:rPr>
        <w:t>Глава 7. ЗАКЛЮЧИТЕЛЬНЫЕ И ПЕРЕХОДНЫЕ ПОЛОЖЕНИЯ</w:t>
      </w:r>
    </w:p>
    <w:p w:rsidR="00426029" w:rsidRDefault="0042602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Московской области</w:t>
      </w:r>
      <w:proofErr w:type="gramEnd"/>
    </w:p>
    <w:p w:rsidR="00426029" w:rsidRDefault="00426029">
      <w:pPr>
        <w:widowControl w:val="0"/>
        <w:autoSpaceDE w:val="0"/>
        <w:autoSpaceDN w:val="0"/>
        <w:adjustRightInd w:val="0"/>
        <w:spacing w:after="0" w:line="240" w:lineRule="auto"/>
        <w:jc w:val="center"/>
        <w:rPr>
          <w:rFonts w:ascii="Calibri" w:hAnsi="Calibri" w:cs="Calibri"/>
        </w:rPr>
      </w:pPr>
      <w:r>
        <w:rPr>
          <w:rFonts w:ascii="Calibri" w:hAnsi="Calibri" w:cs="Calibri"/>
        </w:rPr>
        <w:t>от 08.05.2014 N 51/2014-ОЗ)</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39" w:name="Par393"/>
      <w:bookmarkEnd w:id="39"/>
      <w:r>
        <w:rPr>
          <w:rFonts w:ascii="Calibri" w:hAnsi="Calibri" w:cs="Calibri"/>
        </w:rPr>
        <w:t>Статья 25. Вступление в силу настоящего Закона</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98" w:history="1">
        <w:r>
          <w:rPr>
            <w:rFonts w:ascii="Calibri" w:hAnsi="Calibri" w:cs="Calibri"/>
            <w:color w:val="0000FF"/>
          </w:rPr>
          <w:t>Пункты 3</w:t>
        </w:r>
      </w:hyperlink>
      <w:r>
        <w:rPr>
          <w:rFonts w:ascii="Calibri" w:hAnsi="Calibri" w:cs="Calibri"/>
        </w:rPr>
        <w:t xml:space="preserve"> и </w:t>
      </w:r>
      <w:hyperlink w:anchor="Par102" w:history="1">
        <w:r>
          <w:rPr>
            <w:rFonts w:ascii="Calibri" w:hAnsi="Calibri" w:cs="Calibri"/>
            <w:color w:val="0000FF"/>
          </w:rPr>
          <w:t>6 части 1 статьи 11</w:t>
        </w:r>
      </w:hyperlink>
      <w:r>
        <w:rPr>
          <w:rFonts w:ascii="Calibri" w:hAnsi="Calibri" w:cs="Calibri"/>
        </w:rPr>
        <w:t xml:space="preserve"> настоящего Закона вступают в силу с 1 января 2014 года.</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Закона</w:t>
        </w:r>
      </w:hyperlink>
      <w:r>
        <w:rPr>
          <w:rFonts w:ascii="Calibri" w:hAnsi="Calibri" w:cs="Calibri"/>
        </w:rPr>
        <w:t xml:space="preserve"> Московской области от 02.11.2013 N 127/2013-ОЗ)</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40" w:name="Par399"/>
      <w:bookmarkEnd w:id="40"/>
      <w:r>
        <w:rPr>
          <w:rFonts w:ascii="Calibri" w:hAnsi="Calibri" w:cs="Calibri"/>
        </w:rPr>
        <w:t>Статья 25.1. Переходные положения</w:t>
      </w:r>
    </w:p>
    <w:p w:rsidR="00426029" w:rsidRDefault="00426029">
      <w:pPr>
        <w:widowControl w:val="0"/>
        <w:autoSpaceDE w:val="0"/>
        <w:autoSpaceDN w:val="0"/>
        <w:adjustRightInd w:val="0"/>
        <w:spacing w:after="0" w:line="240" w:lineRule="auto"/>
        <w:ind w:firstLine="540"/>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9" w:history="1">
        <w:r>
          <w:rPr>
            <w:rFonts w:ascii="Calibri" w:hAnsi="Calibri" w:cs="Calibri"/>
            <w:color w:val="0000FF"/>
          </w:rPr>
          <w:t>Законом</w:t>
        </w:r>
      </w:hyperlink>
      <w:r>
        <w:rPr>
          <w:rFonts w:ascii="Calibri" w:hAnsi="Calibri" w:cs="Calibri"/>
        </w:rPr>
        <w:t xml:space="preserve"> Московской области от 08.05.2014 N 51/2014-ОЗ)</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Лицам, принятым в докторантуру в государственные образовательные организации высшего образования Московской области до 1 января 2014 года в соответствии с порядком приема, действовавшим до дня вступления в силу Федерального </w:t>
      </w:r>
      <w:hyperlink r:id="rId70" w:history="1">
        <w:r>
          <w:rPr>
            <w:rFonts w:ascii="Calibri" w:hAnsi="Calibri" w:cs="Calibri"/>
            <w:color w:val="0000FF"/>
          </w:rPr>
          <w:t>закона</w:t>
        </w:r>
      </w:hyperlink>
      <w:r>
        <w:rPr>
          <w:rFonts w:ascii="Calibri" w:hAnsi="Calibri" w:cs="Calibri"/>
        </w:rPr>
        <w:t xml:space="preserve">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w:t>
      </w:r>
      <w:r>
        <w:rPr>
          <w:rFonts w:ascii="Calibri" w:hAnsi="Calibri" w:cs="Calibri"/>
        </w:rPr>
        <w:lastRenderedPageBreak/>
        <w:t>актов) Российской Федерации в связи</w:t>
      </w:r>
      <w:proofErr w:type="gramEnd"/>
      <w:r>
        <w:rPr>
          <w:rFonts w:ascii="Calibri" w:hAnsi="Calibri" w:cs="Calibri"/>
        </w:rPr>
        <w:t xml:space="preserve"> с принятием Федерального закона "Об образовании в Российской Федерации" (далее - докторанты), до истечения срока их подготовки, но не позднее 1 января 2018 года, за счет бюджетных ассигнований бюджета Московской области назначается государственная стипендия.</w:t>
      </w:r>
    </w:p>
    <w:p w:rsidR="00426029" w:rsidRDefault="004260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Московской области от 30.12.2014 N 201/2014-ОЗ)</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государственной стипендии докторантам, определяемый государственной образовательной организацией высшего образования Московской области, не может быть меньше нормативов, устанавливаемых Правительством Московской области в соответствии с </w:t>
      </w:r>
      <w:hyperlink w:anchor="Par281" w:history="1">
        <w:r>
          <w:rPr>
            <w:rFonts w:ascii="Calibri" w:hAnsi="Calibri" w:cs="Calibri"/>
            <w:color w:val="0000FF"/>
          </w:rPr>
          <w:t>частью 12 статьи 17</w:t>
        </w:r>
      </w:hyperlink>
      <w:r>
        <w:rPr>
          <w:rFonts w:ascii="Calibri" w:hAnsi="Calibri" w:cs="Calibri"/>
        </w:rPr>
        <w:t xml:space="preserve"> настоящего Закона.</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назначения государственной стипендии докторантам устанавливается Правительством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outlineLvl w:val="1"/>
        <w:rPr>
          <w:rFonts w:ascii="Calibri" w:hAnsi="Calibri" w:cs="Calibri"/>
        </w:rPr>
      </w:pPr>
      <w:bookmarkStart w:id="41" w:name="Par408"/>
      <w:bookmarkEnd w:id="41"/>
      <w:r>
        <w:rPr>
          <w:rFonts w:ascii="Calibri" w:hAnsi="Calibri" w:cs="Calibri"/>
        </w:rPr>
        <w:t xml:space="preserve">Статья 26. О признании </w:t>
      </w:r>
      <w:proofErr w:type="gramStart"/>
      <w:r>
        <w:rPr>
          <w:rFonts w:ascii="Calibri" w:hAnsi="Calibri" w:cs="Calibri"/>
        </w:rPr>
        <w:t>утратившими</w:t>
      </w:r>
      <w:proofErr w:type="gramEnd"/>
      <w:r>
        <w:rPr>
          <w:rFonts w:ascii="Calibri" w:hAnsi="Calibri" w:cs="Calibri"/>
        </w:rPr>
        <w:t xml:space="preserve"> силу некоторых нормативных правовых актов Московской области</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 с 1 сентября 2013 года:</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Закон</w:t>
        </w:r>
      </w:hyperlink>
      <w:r>
        <w:rPr>
          <w:rFonts w:ascii="Calibri" w:hAnsi="Calibri" w:cs="Calibri"/>
        </w:rPr>
        <w:t xml:space="preserve"> Московской области N 41/2009-ОЗ "Об образовании", за исключением </w:t>
      </w:r>
      <w:hyperlink r:id="rId73" w:history="1">
        <w:r>
          <w:rPr>
            <w:rFonts w:ascii="Calibri" w:hAnsi="Calibri" w:cs="Calibri"/>
            <w:color w:val="0000FF"/>
          </w:rPr>
          <w:t>статей 13</w:t>
        </w:r>
      </w:hyperlink>
      <w:r>
        <w:rPr>
          <w:rFonts w:ascii="Calibri" w:hAnsi="Calibri" w:cs="Calibri"/>
        </w:rPr>
        <w:t>-</w:t>
      </w:r>
      <w:hyperlink r:id="rId74" w:history="1">
        <w:r>
          <w:rPr>
            <w:rFonts w:ascii="Calibri" w:hAnsi="Calibri" w:cs="Calibri"/>
            <w:color w:val="0000FF"/>
          </w:rPr>
          <w:t>15.2</w:t>
        </w:r>
      </w:hyperlink>
      <w:r>
        <w:rPr>
          <w:rFonts w:ascii="Calibri" w:hAnsi="Calibri" w:cs="Calibri"/>
        </w:rPr>
        <w:t xml:space="preserve">, </w:t>
      </w:r>
      <w:hyperlink r:id="rId75" w:history="1">
        <w:r>
          <w:rPr>
            <w:rFonts w:ascii="Calibri" w:hAnsi="Calibri" w:cs="Calibri"/>
            <w:color w:val="0000FF"/>
          </w:rPr>
          <w:t>19</w:t>
        </w:r>
      </w:hyperlink>
      <w:r>
        <w:rPr>
          <w:rFonts w:ascii="Calibri" w:hAnsi="Calibri" w:cs="Calibri"/>
        </w:rPr>
        <w:t>-</w:t>
      </w:r>
      <w:hyperlink r:id="rId76" w:history="1">
        <w:r>
          <w:rPr>
            <w:rFonts w:ascii="Calibri" w:hAnsi="Calibri" w:cs="Calibri"/>
            <w:color w:val="0000FF"/>
          </w:rPr>
          <w:t>21</w:t>
        </w:r>
      </w:hyperlink>
      <w:r>
        <w:rPr>
          <w:rFonts w:ascii="Calibri" w:hAnsi="Calibri" w:cs="Calibri"/>
        </w:rPr>
        <w:t>;</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Закон</w:t>
        </w:r>
      </w:hyperlink>
      <w:r>
        <w:rPr>
          <w:rFonts w:ascii="Calibri" w:hAnsi="Calibri" w:cs="Calibri"/>
        </w:rPr>
        <w:t xml:space="preserve"> Московской области N 131/2009-ОЗ "О внесении изменений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Закон</w:t>
        </w:r>
      </w:hyperlink>
      <w:r>
        <w:rPr>
          <w:rFonts w:ascii="Calibri" w:hAnsi="Calibri" w:cs="Calibri"/>
        </w:rPr>
        <w:t xml:space="preserve"> Московской области N 42/2010-ОЗ "О внесении изменений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Закон</w:t>
        </w:r>
      </w:hyperlink>
      <w:r>
        <w:rPr>
          <w:rFonts w:ascii="Calibri" w:hAnsi="Calibri" w:cs="Calibri"/>
        </w:rPr>
        <w:t xml:space="preserve"> Московской области N 59/2010-ОЗ "О внесении изменения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Закон</w:t>
        </w:r>
      </w:hyperlink>
      <w:r>
        <w:rPr>
          <w:rFonts w:ascii="Calibri" w:hAnsi="Calibri" w:cs="Calibri"/>
        </w:rPr>
        <w:t xml:space="preserve"> Московской области N 74/2010-ОЗ "О внесении изменения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статью 4</w:t>
        </w:r>
      </w:hyperlink>
      <w:r>
        <w:rPr>
          <w:rFonts w:ascii="Calibri" w:hAnsi="Calibri" w:cs="Calibri"/>
        </w:rPr>
        <w:t xml:space="preserve"> Закона Московской области N 129/2010-ОЗ "О внесении изменений в некоторые законы Московской области, регулирующие вопросы защиты прав детей-сирот и детей, оставшихся без попечения родителей, а также лиц из числа детей-сирот и детей, оставшихся без попечения родителей";</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Закон</w:t>
        </w:r>
      </w:hyperlink>
      <w:r>
        <w:rPr>
          <w:rFonts w:ascii="Calibri" w:hAnsi="Calibri" w:cs="Calibri"/>
        </w:rPr>
        <w:t xml:space="preserve"> Московской области N 130/2010-ОЗ "О внесении изменения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статью 1</w:t>
        </w:r>
      </w:hyperlink>
      <w:r>
        <w:rPr>
          <w:rFonts w:ascii="Calibri" w:hAnsi="Calibri" w:cs="Calibri"/>
        </w:rPr>
        <w:t xml:space="preserve"> Закона Московской области N 158/2010-ОЗ "О внесении изменений в Закон Московской области "Об образовании" и в Закон Московской области "О компенсации расходов на проезд к месту учебы и обратно отдельным категориям обучающихся";</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Закон</w:t>
        </w:r>
      </w:hyperlink>
      <w:r>
        <w:rPr>
          <w:rFonts w:ascii="Calibri" w:hAnsi="Calibri" w:cs="Calibri"/>
        </w:rPr>
        <w:t xml:space="preserve"> Московской области N 161/2010-ОЗ "О внесении изменений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Закон</w:t>
        </w:r>
      </w:hyperlink>
      <w:r>
        <w:rPr>
          <w:rFonts w:ascii="Calibri" w:hAnsi="Calibri" w:cs="Calibri"/>
        </w:rPr>
        <w:t xml:space="preserve"> Московской области N 23/2011-ОЗ "О внесении изменений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Закон</w:t>
        </w:r>
      </w:hyperlink>
      <w:r>
        <w:rPr>
          <w:rFonts w:ascii="Calibri" w:hAnsi="Calibri" w:cs="Calibri"/>
        </w:rPr>
        <w:t xml:space="preserve"> Московской области N 40/2011-ОЗ "О внесении изменения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Закон</w:t>
        </w:r>
      </w:hyperlink>
      <w:r>
        <w:rPr>
          <w:rFonts w:ascii="Calibri" w:hAnsi="Calibri" w:cs="Calibri"/>
        </w:rPr>
        <w:t xml:space="preserve"> Московской области N 135/2011-ОЗ "О внесении изменения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Закон</w:t>
        </w:r>
      </w:hyperlink>
      <w:r>
        <w:rPr>
          <w:rFonts w:ascii="Calibri" w:hAnsi="Calibri" w:cs="Calibri"/>
        </w:rPr>
        <w:t xml:space="preserve"> Московской области N 198/2011-ОЗ "О внесении изменений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Закон</w:t>
        </w:r>
      </w:hyperlink>
      <w:r>
        <w:rPr>
          <w:rFonts w:ascii="Calibri" w:hAnsi="Calibri" w:cs="Calibri"/>
        </w:rPr>
        <w:t xml:space="preserve"> Московской области N 10/2012-ОЗ "О внесении изменения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Закон</w:t>
        </w:r>
      </w:hyperlink>
      <w:r>
        <w:rPr>
          <w:rFonts w:ascii="Calibri" w:hAnsi="Calibri" w:cs="Calibri"/>
        </w:rPr>
        <w:t xml:space="preserve"> Московской области N 38/2012-ОЗ "О внесении изменений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Закон</w:t>
        </w:r>
      </w:hyperlink>
      <w:r>
        <w:rPr>
          <w:rFonts w:ascii="Calibri" w:hAnsi="Calibri" w:cs="Calibri"/>
        </w:rPr>
        <w:t xml:space="preserve"> Московской области N 124/2012-ОЗ "О внесении изменений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Закон</w:t>
        </w:r>
      </w:hyperlink>
      <w:r>
        <w:rPr>
          <w:rFonts w:ascii="Calibri" w:hAnsi="Calibri" w:cs="Calibri"/>
        </w:rPr>
        <w:t xml:space="preserve"> Московской области N 156/2012-ОЗ "О внесении изменений в Закон Московской области "Об образовании".</w:t>
      </w:r>
    </w:p>
    <w:p w:rsidR="00426029" w:rsidRDefault="004260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3" w:history="1">
        <w:r>
          <w:rPr>
            <w:rFonts w:ascii="Calibri" w:hAnsi="Calibri" w:cs="Calibri"/>
            <w:color w:val="0000FF"/>
          </w:rPr>
          <w:t>Статьи 13</w:t>
        </w:r>
      </w:hyperlink>
      <w:r>
        <w:rPr>
          <w:rFonts w:ascii="Calibri" w:hAnsi="Calibri" w:cs="Calibri"/>
        </w:rPr>
        <w:t>-</w:t>
      </w:r>
      <w:hyperlink r:id="rId94" w:history="1">
        <w:r>
          <w:rPr>
            <w:rFonts w:ascii="Calibri" w:hAnsi="Calibri" w:cs="Calibri"/>
            <w:color w:val="0000FF"/>
          </w:rPr>
          <w:t>15</w:t>
        </w:r>
      </w:hyperlink>
      <w:r>
        <w:rPr>
          <w:rFonts w:ascii="Calibri" w:hAnsi="Calibri" w:cs="Calibri"/>
        </w:rPr>
        <w:t xml:space="preserve"> Закона Московской области N 41/2009-ОЗ "Об образовании" признать </w:t>
      </w:r>
      <w:r>
        <w:rPr>
          <w:rFonts w:ascii="Calibri" w:hAnsi="Calibri" w:cs="Calibri"/>
        </w:rPr>
        <w:lastRenderedPageBreak/>
        <w:t>утратившими силу с 1 января 2014 года.</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Временно </w:t>
      </w:r>
      <w:proofErr w:type="gramStart"/>
      <w:r>
        <w:rPr>
          <w:rFonts w:ascii="Calibri" w:hAnsi="Calibri" w:cs="Calibri"/>
        </w:rPr>
        <w:t>исполняющий</w:t>
      </w:r>
      <w:proofErr w:type="gramEnd"/>
      <w:r>
        <w:rPr>
          <w:rFonts w:ascii="Calibri" w:hAnsi="Calibri" w:cs="Calibri"/>
        </w:rPr>
        <w:t xml:space="preserve"> обязанности</w:t>
      </w:r>
    </w:p>
    <w:p w:rsidR="00426029" w:rsidRDefault="0042602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Московской области</w:t>
      </w:r>
    </w:p>
    <w:p w:rsidR="00426029" w:rsidRDefault="00426029">
      <w:pPr>
        <w:widowControl w:val="0"/>
        <w:autoSpaceDE w:val="0"/>
        <w:autoSpaceDN w:val="0"/>
        <w:adjustRightInd w:val="0"/>
        <w:spacing w:after="0" w:line="240" w:lineRule="auto"/>
        <w:jc w:val="right"/>
        <w:rPr>
          <w:rFonts w:ascii="Calibri" w:hAnsi="Calibri" w:cs="Calibri"/>
        </w:rPr>
      </w:pPr>
      <w:r>
        <w:rPr>
          <w:rFonts w:ascii="Calibri" w:hAnsi="Calibri" w:cs="Calibri"/>
        </w:rPr>
        <w:t>А.Ю. Воробьев</w:t>
      </w:r>
    </w:p>
    <w:p w:rsidR="00426029" w:rsidRDefault="00426029">
      <w:pPr>
        <w:widowControl w:val="0"/>
        <w:autoSpaceDE w:val="0"/>
        <w:autoSpaceDN w:val="0"/>
        <w:adjustRightInd w:val="0"/>
        <w:spacing w:after="0" w:line="240" w:lineRule="auto"/>
        <w:rPr>
          <w:rFonts w:ascii="Calibri" w:hAnsi="Calibri" w:cs="Calibri"/>
        </w:rPr>
      </w:pPr>
      <w:r>
        <w:rPr>
          <w:rFonts w:ascii="Calibri" w:hAnsi="Calibri" w:cs="Calibri"/>
        </w:rPr>
        <w:t>27 июля 2013 года</w:t>
      </w:r>
    </w:p>
    <w:p w:rsidR="00426029" w:rsidRDefault="00426029">
      <w:pPr>
        <w:widowControl w:val="0"/>
        <w:autoSpaceDE w:val="0"/>
        <w:autoSpaceDN w:val="0"/>
        <w:adjustRightInd w:val="0"/>
        <w:spacing w:after="0" w:line="240" w:lineRule="auto"/>
        <w:rPr>
          <w:rFonts w:ascii="Calibri" w:hAnsi="Calibri" w:cs="Calibri"/>
        </w:rPr>
      </w:pPr>
      <w:r>
        <w:rPr>
          <w:rFonts w:ascii="Calibri" w:hAnsi="Calibri" w:cs="Calibri"/>
        </w:rPr>
        <w:t>N 94/2013-ОЗ</w:t>
      </w: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autoSpaceDE w:val="0"/>
        <w:autoSpaceDN w:val="0"/>
        <w:adjustRightInd w:val="0"/>
        <w:spacing w:after="0" w:line="240" w:lineRule="auto"/>
        <w:jc w:val="both"/>
        <w:rPr>
          <w:rFonts w:ascii="Calibri" w:hAnsi="Calibri" w:cs="Calibri"/>
        </w:rPr>
      </w:pPr>
    </w:p>
    <w:p w:rsidR="00426029" w:rsidRDefault="0042602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66453" w:rsidRDefault="00D66453">
      <w:bookmarkStart w:id="42" w:name="_GoBack"/>
      <w:bookmarkEnd w:id="42"/>
    </w:p>
    <w:sectPr w:rsidR="00D66453" w:rsidSect="008E0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29"/>
    <w:rsid w:val="00426029"/>
    <w:rsid w:val="00D6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4B8E19A0CD52320AF9F74D83E462768FD95085BB5D09E3A05CA2EAFEBA904AFBDE772A2596B67D0D12M" TargetMode="External"/><Relationship Id="rId18" Type="http://schemas.openxmlformats.org/officeDocument/2006/relationships/hyperlink" Target="consultantplus://offline/ref=714B8E19A0CD52320AF9F74D83E462768CDE5985BF5009E3A05CA2EAFEBA904AFBDE772A2596B67C0D18M" TargetMode="External"/><Relationship Id="rId26" Type="http://schemas.openxmlformats.org/officeDocument/2006/relationships/hyperlink" Target="consultantplus://offline/ref=714B8E19A0CD52320AF9F74D83E462768FD95085BB5D09E3A05CA2EAFEBA904AFBDE772A2596B67C0D13M" TargetMode="External"/><Relationship Id="rId39" Type="http://schemas.openxmlformats.org/officeDocument/2006/relationships/hyperlink" Target="consultantplus://offline/ref=714B8E19A0CD52320AF9F74D83E462768CDE5985BF5009E3A05CA2EAFEBA904AFBDE772A2596B67E0D19M" TargetMode="External"/><Relationship Id="rId21" Type="http://schemas.openxmlformats.org/officeDocument/2006/relationships/hyperlink" Target="consultantplus://offline/ref=714B8E19A0CD52320AF9F74D83E462768CDE5985BF5009E3A05CA2EAFEBA904AFBDE772A2596B67C0D1DM" TargetMode="External"/><Relationship Id="rId34" Type="http://schemas.openxmlformats.org/officeDocument/2006/relationships/hyperlink" Target="consultantplus://offline/ref=714B8E19A0CD52320AF9F74D83E462768CDE5985BF5009E3A05CA2EAFEBA904AFBDE772A2596B67E0D1BM" TargetMode="External"/><Relationship Id="rId42" Type="http://schemas.openxmlformats.org/officeDocument/2006/relationships/hyperlink" Target="consultantplus://offline/ref=714B8E19A0CD52320AF9F74D83E462768FD95085BB5D09E3A05CA2EAFEBA904AFBDE772A2596B67F0D1DM" TargetMode="External"/><Relationship Id="rId47" Type="http://schemas.openxmlformats.org/officeDocument/2006/relationships/hyperlink" Target="consultantplus://offline/ref=714B8E19A0CD52320AF9F74D83E462768CD15989B95609E3A05CA2EAFEBA904AFBDE772A2596B67F0D1AM" TargetMode="External"/><Relationship Id="rId50" Type="http://schemas.openxmlformats.org/officeDocument/2006/relationships/hyperlink" Target="consultantplus://offline/ref=714B8E19A0CD52320AF9F74D83E462768CD15989B95609E3A05CA2EAFEBA904AFBDE772A2596B67F0D18M" TargetMode="External"/><Relationship Id="rId55" Type="http://schemas.openxmlformats.org/officeDocument/2006/relationships/hyperlink" Target="consultantplus://offline/ref=714B8E19A0CD52320AF9F74D83E462768FD95085BB5D09E3A05CA2EAFEBA904AFBDE772A2596B67E0D18M" TargetMode="External"/><Relationship Id="rId63" Type="http://schemas.openxmlformats.org/officeDocument/2006/relationships/hyperlink" Target="consultantplus://offline/ref=714B8E19A0CD52320AF9F74D83E462768CDE5985BF5009E3A05CA2EAFEBA904AFBDE772A2596B6790D12M" TargetMode="External"/><Relationship Id="rId68" Type="http://schemas.openxmlformats.org/officeDocument/2006/relationships/hyperlink" Target="consultantplus://offline/ref=714B8E19A0CD52320AF9F74D83E462768CDE5985BF5009E3A05CA2EAFEBA904AFBDE772A2596B6780D1AM" TargetMode="External"/><Relationship Id="rId76" Type="http://schemas.openxmlformats.org/officeDocument/2006/relationships/hyperlink" Target="consultantplus://offline/ref=714B8E19A0CD52320AF9F74D83E462768CDE568CBA5609E3A05CA2EAFEBA904AFBDE772A2596B47B0D1BM" TargetMode="External"/><Relationship Id="rId84" Type="http://schemas.openxmlformats.org/officeDocument/2006/relationships/hyperlink" Target="consultantplus://offline/ref=714B8E19A0CD52320AF9F74D83E462768CDB578BBE5C09E3A05CA2EAFE0B1AM" TargetMode="External"/><Relationship Id="rId89" Type="http://schemas.openxmlformats.org/officeDocument/2006/relationships/hyperlink" Target="consultantplus://offline/ref=714B8E19A0CD52320AF9F74D83E462768CDD588EBA5C09E3A05CA2EAFE0B1AM" TargetMode="External"/><Relationship Id="rId7" Type="http://schemas.openxmlformats.org/officeDocument/2006/relationships/hyperlink" Target="consultantplus://offline/ref=714B8E19A0CD52320AF9F74D83E462768CDE5985BF5009E3A05CA2EAFEBA904AFBDE772A2596B67D0D1CM" TargetMode="External"/><Relationship Id="rId71" Type="http://schemas.openxmlformats.org/officeDocument/2006/relationships/hyperlink" Target="consultantplus://offline/ref=714B8E19A0CD52320AF9F74D83E462768FD95085BB5D09E3A05CA2EAFEBA904AFBDE772A2596B67E0D13M" TargetMode="External"/><Relationship Id="rId92" Type="http://schemas.openxmlformats.org/officeDocument/2006/relationships/hyperlink" Target="consultantplus://offline/ref=714B8E19A0CD52320AF9F74D83E462768CDF5189BB5C09E3A05CA2EAFE0B1AM" TargetMode="External"/><Relationship Id="rId2" Type="http://schemas.microsoft.com/office/2007/relationships/stylesWithEffects" Target="stylesWithEffects.xml"/><Relationship Id="rId16" Type="http://schemas.openxmlformats.org/officeDocument/2006/relationships/hyperlink" Target="consultantplus://offline/ref=714B8E19A0CD52320AF9F74D83E462768FD95085BB5D09E3A05CA2EAFEBA904AFBDE772A2596B67C0D1AM" TargetMode="External"/><Relationship Id="rId29" Type="http://schemas.openxmlformats.org/officeDocument/2006/relationships/hyperlink" Target="consultantplus://offline/ref=714B8E19A0CD52320AF9F74D83E462768CDE5985BF5009E3A05CA2EAFEBA904AFBDE772A2596B67F0D1DM" TargetMode="External"/><Relationship Id="rId11" Type="http://schemas.openxmlformats.org/officeDocument/2006/relationships/hyperlink" Target="consultantplus://offline/ref=714B8E19A0CD52320AF9F64396E462768CDE538ABB5C09E3A05CA2EAFE0B1AM" TargetMode="External"/><Relationship Id="rId24" Type="http://schemas.openxmlformats.org/officeDocument/2006/relationships/hyperlink" Target="consultantplus://offline/ref=714B8E19A0CD52320AF9F74D83E462768FD95085BB5D09E3A05CA2EAFEBA904AFBDE772A2596B67C0D1CM" TargetMode="External"/><Relationship Id="rId32" Type="http://schemas.openxmlformats.org/officeDocument/2006/relationships/hyperlink" Target="consultantplus://offline/ref=714B8E19A0CD52320AF9F74D83E462768CDE5985BF5009E3A05CA2EAFEBA904AFBDE772A2596B67F0D12M" TargetMode="External"/><Relationship Id="rId37" Type="http://schemas.openxmlformats.org/officeDocument/2006/relationships/hyperlink" Target="consultantplus://offline/ref=714B8E19A0CD52320AF9F74D83E462768FD95085BB5D09E3A05CA2EAFEBA904AFBDE772A2596B67F0D1AM" TargetMode="External"/><Relationship Id="rId40" Type="http://schemas.openxmlformats.org/officeDocument/2006/relationships/hyperlink" Target="consultantplus://offline/ref=714B8E19A0CD52320AF9F74D83E462768FD95085BB5D09E3A05CA2EAFEBA904AFBDE772A2596B67F0D18M" TargetMode="External"/><Relationship Id="rId45" Type="http://schemas.openxmlformats.org/officeDocument/2006/relationships/hyperlink" Target="consultantplus://offline/ref=714B8E19A0CD52320AF9F74D83E462768FD95085BB5D09E3A05CA2EAFEBA904AFBDE772A2596B67F0D12M" TargetMode="External"/><Relationship Id="rId53" Type="http://schemas.openxmlformats.org/officeDocument/2006/relationships/hyperlink" Target="consultantplus://offline/ref=714B8E19A0CD52320AF9F74D83E462768FD95085BB5D09E3A05CA2EAFEBA904AFBDE772A2596B67E0D19M" TargetMode="External"/><Relationship Id="rId58" Type="http://schemas.openxmlformats.org/officeDocument/2006/relationships/hyperlink" Target="consultantplus://offline/ref=714B8E19A0CD52320AF9F74D83E462768FD95085BB5D09E3A05CA2EAFEBA904AFBDE772A2596B67E0D1EM" TargetMode="External"/><Relationship Id="rId66" Type="http://schemas.openxmlformats.org/officeDocument/2006/relationships/hyperlink" Target="consultantplus://offline/ref=714B8E19A0CD52320AF9F74D83E462768FD95085BB5D09E3A05CA2EAFEBA904AFBDE772A2596B67E0D1CM" TargetMode="External"/><Relationship Id="rId74" Type="http://schemas.openxmlformats.org/officeDocument/2006/relationships/hyperlink" Target="consultantplus://offline/ref=714B8E19A0CD52320AF9F74D83E462768CDE568CBA5609E3A05CA2EAFEBA904AFBDE772A2596B37E0D1EM" TargetMode="External"/><Relationship Id="rId79" Type="http://schemas.openxmlformats.org/officeDocument/2006/relationships/hyperlink" Target="consultantplus://offline/ref=714B8E19A0CD52320AF9F74D83E462768CDB508EBB5409E3A05CA2EAFE0B1AM" TargetMode="External"/><Relationship Id="rId87" Type="http://schemas.openxmlformats.org/officeDocument/2006/relationships/hyperlink" Target="consultantplus://offline/ref=714B8E19A0CD52320AF9F74D83E462768CDA5985B75709E3A05CA2EAFE0B1A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14B8E19A0CD52320AF9F74D83E462768CD15989B95609E3A05CA2EAFEBA904AFBDE772A2596B67F0D1CM" TargetMode="External"/><Relationship Id="rId82" Type="http://schemas.openxmlformats.org/officeDocument/2006/relationships/hyperlink" Target="consultantplus://offline/ref=714B8E19A0CD52320AF9F74D83E462768CDB558ABA5009E3A05CA2EAFE0B1AM" TargetMode="External"/><Relationship Id="rId90" Type="http://schemas.openxmlformats.org/officeDocument/2006/relationships/hyperlink" Target="consultantplus://offline/ref=714B8E19A0CD52320AF9F74D83E462768CDC5289BE5609E3A05CA2EAFE0B1AM" TargetMode="External"/><Relationship Id="rId95" Type="http://schemas.openxmlformats.org/officeDocument/2006/relationships/fontTable" Target="fontTable.xml"/><Relationship Id="rId19" Type="http://schemas.openxmlformats.org/officeDocument/2006/relationships/hyperlink" Target="consultantplus://offline/ref=714B8E19A0CD52320AF9F74D83E462768CDE5985BF5009E3A05CA2EAFEBA904AFBDE772A2596B67C0D1FM" TargetMode="External"/><Relationship Id="rId14" Type="http://schemas.openxmlformats.org/officeDocument/2006/relationships/hyperlink" Target="consultantplus://offline/ref=714B8E19A0CD52320AF9F74D83E462768CDE5985BF5009E3A05CA2EAFEBA904AFBDE772A2596B67C0D1AM" TargetMode="External"/><Relationship Id="rId22" Type="http://schemas.openxmlformats.org/officeDocument/2006/relationships/hyperlink" Target="consultantplus://offline/ref=714B8E19A0CD52320AF9F74D83E462768FD95085BB5D09E3A05CA2EAFEBA904AFBDE772A2596B67C0D1DM" TargetMode="External"/><Relationship Id="rId27" Type="http://schemas.openxmlformats.org/officeDocument/2006/relationships/hyperlink" Target="consultantplus://offline/ref=714B8E19A0CD52320AF9F74D83E462768CDE5985BF5009E3A05CA2EAFEBA904AFBDE772A2596B67F0D18M" TargetMode="External"/><Relationship Id="rId30" Type="http://schemas.openxmlformats.org/officeDocument/2006/relationships/hyperlink" Target="consultantplus://offline/ref=714B8E19A0CD52320AF9F74D83E462768CDE5985BF5009E3A05CA2EAFEBA904AFBDE772A2596B67F0D1CM" TargetMode="External"/><Relationship Id="rId35" Type="http://schemas.openxmlformats.org/officeDocument/2006/relationships/hyperlink" Target="consultantplus://offline/ref=714B8E19A0CD52320AF9F74D83E462768FD95085BB5D09E3A05CA2EAFEBA904AFBDE772A2596B67C0D12M" TargetMode="External"/><Relationship Id="rId43" Type="http://schemas.openxmlformats.org/officeDocument/2006/relationships/hyperlink" Target="consultantplus://offline/ref=714B8E19A0CD52320AF9F74D83E462768FD95085BB5D09E3A05CA2EAFEBA904AFBDE772A2596B67F0D1CM" TargetMode="External"/><Relationship Id="rId48" Type="http://schemas.openxmlformats.org/officeDocument/2006/relationships/hyperlink" Target="consultantplus://offline/ref=714B8E19A0CD52320AF9F74D83E462768CD15989B95609E3A05CA2EAFEBA904AFBDE772A2596B67F0D19M" TargetMode="External"/><Relationship Id="rId56" Type="http://schemas.openxmlformats.org/officeDocument/2006/relationships/hyperlink" Target="consultantplus://offline/ref=714B8E19A0CD52320AF9F74D83E462768CDE5985BF5009E3A05CA2EAFEBA904AFBDE772A2596B67E0D1CM" TargetMode="External"/><Relationship Id="rId64" Type="http://schemas.openxmlformats.org/officeDocument/2006/relationships/hyperlink" Target="consultantplus://offline/ref=714B8E19A0CD52320AF9F74D83E462768CD15989B95609E3A05CA2EAFEBA904AFBDE772A2596B67F0D12M" TargetMode="External"/><Relationship Id="rId69" Type="http://schemas.openxmlformats.org/officeDocument/2006/relationships/hyperlink" Target="consultantplus://offline/ref=714B8E19A0CD52320AF9F74D83E462768CD15989B95609E3A05CA2EAFEBA904AFBDE772A2596B67E0D18M" TargetMode="External"/><Relationship Id="rId77" Type="http://schemas.openxmlformats.org/officeDocument/2006/relationships/hyperlink" Target="consultantplus://offline/ref=714B8E19A0CD52320AF9F74D83E462768CD8528FBF5D09E3A05CA2EAFE0B1AM" TargetMode="External"/><Relationship Id="rId8" Type="http://schemas.openxmlformats.org/officeDocument/2006/relationships/hyperlink" Target="consultantplus://offline/ref=714B8E19A0CD52320AF9F74D83E462768CD15989B95609E3A05CA2EAFEBA904AFBDE772A2596B67D0D1CM" TargetMode="External"/><Relationship Id="rId51" Type="http://schemas.openxmlformats.org/officeDocument/2006/relationships/hyperlink" Target="consultantplus://offline/ref=714B8E19A0CD52320AF9F64396E462768CDE538ABB5C09E3A05CA2EAFEBA904AFBDE772A2596B37B0D1CM" TargetMode="External"/><Relationship Id="rId72" Type="http://schemas.openxmlformats.org/officeDocument/2006/relationships/hyperlink" Target="consultantplus://offline/ref=714B8E19A0CD52320AF9F74D83E462768CDE548ABF5209E3A05CA2EAFE0B1AM" TargetMode="External"/><Relationship Id="rId80" Type="http://schemas.openxmlformats.org/officeDocument/2006/relationships/hyperlink" Target="consultantplus://offline/ref=714B8E19A0CD52320AF9F74D83E462768CDB5188BA5709E3A05CA2EAFE0B1AM" TargetMode="External"/><Relationship Id="rId85" Type="http://schemas.openxmlformats.org/officeDocument/2006/relationships/hyperlink" Target="consultantplus://offline/ref=714B8E19A0CD52320AF9F74D83E462768CDA518CBA5009E3A05CA2EAFE0B1AM" TargetMode="External"/><Relationship Id="rId93" Type="http://schemas.openxmlformats.org/officeDocument/2006/relationships/hyperlink" Target="consultantplus://offline/ref=714B8E19A0CD52320AF9F74D83E462768CDE558ABD5709E3A05CA2EAFEBA904AFBDE772A2596B27E0D18M" TargetMode="External"/><Relationship Id="rId3" Type="http://schemas.openxmlformats.org/officeDocument/2006/relationships/settings" Target="settings.xml"/><Relationship Id="rId12" Type="http://schemas.openxmlformats.org/officeDocument/2006/relationships/hyperlink" Target="consultantplus://offline/ref=714B8E19A0CD52320AF9F74D83E462768CDE5985BF5009E3A05CA2EAFEBA904AFBDE772A2596B67D0D12M" TargetMode="External"/><Relationship Id="rId17" Type="http://schemas.openxmlformats.org/officeDocument/2006/relationships/hyperlink" Target="consultantplus://offline/ref=714B8E19A0CD52320AF9F74D83E462768FD95085BB5D09E3A05CA2EAFEBA904AFBDE772A2596B67C0D18M" TargetMode="External"/><Relationship Id="rId25" Type="http://schemas.openxmlformats.org/officeDocument/2006/relationships/hyperlink" Target="consultantplus://offline/ref=714B8E19A0CD52320AF9F74D83E462768CDE5985BF5009E3A05CA2EAFEBA904AFBDE772A2596B67F0D1AM" TargetMode="External"/><Relationship Id="rId33" Type="http://schemas.openxmlformats.org/officeDocument/2006/relationships/hyperlink" Target="consultantplus://offline/ref=714B8E19A0CD52320AF9F64396E462768CDE538ABB5C09E3A05CA2EAFE0B1AM" TargetMode="External"/><Relationship Id="rId38" Type="http://schemas.openxmlformats.org/officeDocument/2006/relationships/hyperlink" Target="consultantplus://offline/ref=714B8E19A0CD52320AF9F74D83E462768FD95085BB5D09E3A05CA2EAFEBA904AFBDE772A2596B67F0D19M" TargetMode="External"/><Relationship Id="rId46" Type="http://schemas.openxmlformats.org/officeDocument/2006/relationships/hyperlink" Target="consultantplus://offline/ref=714B8E19A0CD52320AF9F74D83E462768CD15989B95609E3A05CA2EAFEBA904AFBDE772A2596B67D0D13M" TargetMode="External"/><Relationship Id="rId59" Type="http://schemas.openxmlformats.org/officeDocument/2006/relationships/hyperlink" Target="consultantplus://offline/ref=714B8E19A0CD52320AF9F74D83E462768CDE5985BF5009E3A05CA2EAFEBA904AFBDE772A2596B6790D1CM" TargetMode="External"/><Relationship Id="rId67" Type="http://schemas.openxmlformats.org/officeDocument/2006/relationships/hyperlink" Target="consultantplus://offline/ref=714B8E19A0CD52320AF9F74D83E462768CD15989B95609E3A05CA2EAFEBA904AFBDE772A2596B67E0D1AM" TargetMode="External"/><Relationship Id="rId20" Type="http://schemas.openxmlformats.org/officeDocument/2006/relationships/hyperlink" Target="consultantplus://offline/ref=714B8E19A0CD52320AF9F74D83E462768FD95085BB5D09E3A05CA2EAFEBA904AFBDE772A2596B67C0D1FM" TargetMode="External"/><Relationship Id="rId41" Type="http://schemas.openxmlformats.org/officeDocument/2006/relationships/hyperlink" Target="consultantplus://offline/ref=714B8E19A0CD52320AF9F74D83E462768FD95085BB5D09E3A05CA2EAFEBA904AFBDE772A2596B67F0D1FM" TargetMode="External"/><Relationship Id="rId54" Type="http://schemas.openxmlformats.org/officeDocument/2006/relationships/hyperlink" Target="consultantplus://offline/ref=714B8E19A0CD52320AF9F74D83E462768CDE5985BF5009E3A05CA2EAFEBA904AFBDE772A2596B67E0D1DM" TargetMode="External"/><Relationship Id="rId62" Type="http://schemas.openxmlformats.org/officeDocument/2006/relationships/hyperlink" Target="consultantplus://offline/ref=714B8E19A0CD52320AF9F64396E462768CDE538ABB5C09E3A05CA2EAFE0B1AM" TargetMode="External"/><Relationship Id="rId70" Type="http://schemas.openxmlformats.org/officeDocument/2006/relationships/hyperlink" Target="consultantplus://offline/ref=714B8E19A0CD52320AF9F64396E462768CDF588DBB5C09E3A05CA2EAFE0B1AM" TargetMode="External"/><Relationship Id="rId75" Type="http://schemas.openxmlformats.org/officeDocument/2006/relationships/hyperlink" Target="consultantplus://offline/ref=714B8E19A0CD52320AF9F74D83E462768CDE568CBA5609E3A05CA2EAFEBA904AFBDE772A2596B37C0D19M" TargetMode="External"/><Relationship Id="rId83" Type="http://schemas.openxmlformats.org/officeDocument/2006/relationships/hyperlink" Target="consultantplus://offline/ref=714B8E19A0CD52320AF9F74D83E462768CDB578EBF5009E3A05CA2EAFEBA904AFBDE772A2596B67D0D1DM" TargetMode="External"/><Relationship Id="rId88" Type="http://schemas.openxmlformats.org/officeDocument/2006/relationships/hyperlink" Target="consultantplus://offline/ref=714B8E19A0CD52320AF9F74D83E462768CDD538BBF5409E3A05CA2EAFE0B1AM" TargetMode="External"/><Relationship Id="rId91" Type="http://schemas.openxmlformats.org/officeDocument/2006/relationships/hyperlink" Target="consultantplus://offline/ref=714B8E19A0CD52320AF9F74D83E462768CDC5789BC5509E3A05CA2EAFE0B1A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4B8E19A0CD52320AF9F74D83E462768CDE558EB65109E3A05CA2EAFE0B1AM" TargetMode="External"/><Relationship Id="rId15" Type="http://schemas.openxmlformats.org/officeDocument/2006/relationships/hyperlink" Target="consultantplus://offline/ref=714B8E19A0CD52320AF9F64396E462768CDE5388BC5409E3A05CA2EAFE0B1AM" TargetMode="External"/><Relationship Id="rId23" Type="http://schemas.openxmlformats.org/officeDocument/2006/relationships/hyperlink" Target="consultantplus://offline/ref=714B8E19A0CD52320AF9F74D83E462768CDE5985BF5009E3A05CA2EAFEBA904AFBDE772A2596B67C0D13M" TargetMode="External"/><Relationship Id="rId28" Type="http://schemas.openxmlformats.org/officeDocument/2006/relationships/hyperlink" Target="consultantplus://offline/ref=714B8E19A0CD52320AF9F74D83E462768CDE5985BF5009E3A05CA2EAFEBA904AFBDE772A2596B67F0D1FM" TargetMode="External"/><Relationship Id="rId36" Type="http://schemas.openxmlformats.org/officeDocument/2006/relationships/hyperlink" Target="consultantplus://offline/ref=714B8E19A0CD52320AF9F74D83E462768CDE5985BF5009E3A05CA2EAFEBA904AFBDE772A2596B67E0D1AM" TargetMode="External"/><Relationship Id="rId49" Type="http://schemas.openxmlformats.org/officeDocument/2006/relationships/hyperlink" Target="consultantplus://offline/ref=714B8E19A0CD52320AF9F74D83E462768FD95085BB5D09E3A05CA2EAFEBA904AFBDE772A2596B67E0D1BM" TargetMode="External"/><Relationship Id="rId57" Type="http://schemas.openxmlformats.org/officeDocument/2006/relationships/hyperlink" Target="consultantplus://offline/ref=714B8E19A0CD52320AF9F74D83E462768CDE5985BF5009E3A05CA2EAFEBA904AFBDE772A2596B6790D1EM" TargetMode="External"/><Relationship Id="rId10" Type="http://schemas.openxmlformats.org/officeDocument/2006/relationships/hyperlink" Target="consultantplus://offline/ref=714B8E19A0CD52320AF9F74D83E462768FD9568CBC5309E3A05CA2EAFEBA904AFBDE772A2596B67D0D1CM" TargetMode="External"/><Relationship Id="rId31" Type="http://schemas.openxmlformats.org/officeDocument/2006/relationships/hyperlink" Target="consultantplus://offline/ref=714B8E19A0CD52320AF9F74D83E462768FD9568CBC5309E3A05CA2EAFEBA904AFBDE772A2596B67D0D13M" TargetMode="External"/><Relationship Id="rId44" Type="http://schemas.openxmlformats.org/officeDocument/2006/relationships/hyperlink" Target="consultantplus://offline/ref=714B8E19A0CD52320AF9F74D83E462768FD95085BB5D09E3A05CA2EAFEBA904AFBDE772A2596B67F0D13M" TargetMode="External"/><Relationship Id="rId52" Type="http://schemas.openxmlformats.org/officeDocument/2006/relationships/hyperlink" Target="consultantplus://offline/ref=714B8E19A0CD52320AF9F74D83E462768CDE5985BF5009E3A05CA2EAFEBA904AFBDE772A2596B67E0D1EM" TargetMode="External"/><Relationship Id="rId60" Type="http://schemas.openxmlformats.org/officeDocument/2006/relationships/hyperlink" Target="consultantplus://offline/ref=714B8E19A0CD52320AF9F74D83E462768CD15989B95609E3A05CA2EAFEBA904AFBDE772A2596B67F0D1DM" TargetMode="External"/><Relationship Id="rId65" Type="http://schemas.openxmlformats.org/officeDocument/2006/relationships/hyperlink" Target="consultantplus://offline/ref=714B8E19A0CD52320AF9F74D83E462768FD95085BB5D09E3A05CA2EAFEBA904AFBDE772A2596B67E0D1DM" TargetMode="External"/><Relationship Id="rId73" Type="http://schemas.openxmlformats.org/officeDocument/2006/relationships/hyperlink" Target="consultantplus://offline/ref=714B8E19A0CD52320AF9F74D83E462768CDE568CBA5609E3A05CA2EAFEBA904AFBDE772A2596B27E0D18M" TargetMode="External"/><Relationship Id="rId78" Type="http://schemas.openxmlformats.org/officeDocument/2006/relationships/hyperlink" Target="consultantplus://offline/ref=714B8E19A0CD52320AF9F74D83E462768CD8588AB65D09E3A05CA2EAFE0B1AM" TargetMode="External"/><Relationship Id="rId81" Type="http://schemas.openxmlformats.org/officeDocument/2006/relationships/hyperlink" Target="consultantplus://offline/ref=714B8E19A0CD52320AF9F74D83E462768CDB558BBC5609E3A05CA2EAFEBA904AFBDE772A2596B77F0D1FM" TargetMode="External"/><Relationship Id="rId86" Type="http://schemas.openxmlformats.org/officeDocument/2006/relationships/hyperlink" Target="consultantplus://offline/ref=714B8E19A0CD52320AF9F74D83E462768CDA528DBD5409E3A05CA2EAFE0B1AM" TargetMode="External"/><Relationship Id="rId94" Type="http://schemas.openxmlformats.org/officeDocument/2006/relationships/hyperlink" Target="consultantplus://offline/ref=714B8E19A0CD52320AF9F74D83E462768CDE558ABD5709E3A05CA2EAFEBA904AFBDE772A2596B57A0D1DM" TargetMode="External"/><Relationship Id="rId4" Type="http://schemas.openxmlformats.org/officeDocument/2006/relationships/webSettings" Target="webSettings.xml"/><Relationship Id="rId9" Type="http://schemas.openxmlformats.org/officeDocument/2006/relationships/hyperlink" Target="consultantplus://offline/ref=714B8E19A0CD52320AF9F74D83E462768FD95085BB5D09E3A05CA2EAFEBA904AFBDE772A2596B67D0D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13023</Words>
  <Characters>74237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2015-04-08T12:53:00Z</dcterms:created>
  <dcterms:modified xsi:type="dcterms:W3CDTF">2015-04-08T12:55:00Z</dcterms:modified>
</cp:coreProperties>
</file>